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3d02" w14:textId="9a03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2022 года № 433.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2022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868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 и определяют порядок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единовременной денежной компенсации (далее – компенсация) производится военнослужащему, военнообязанному, призванному на воинские сборы (далее – военнообязанный), или лицам, имеющим право на ее получение, в случаях: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гибели (смерти) военнослужащего в период прохождения воинской службы, военнообязанного, призванного на воинские сборы, либо после увольнения с воинской службы, окончания воинских сборов, в результате увечья (ранения, травмы, контузии), заболевания, полученных в период прохождения воинской службы, прохождения воинских сборов;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военнослужащему или военнообязанному инвалидности в период прохождения им воинской службы, нахождения на воинских сборах или до истечения одного года со дня увольнения с воинской службы вследствие увечья (ранения, травмы, контузии), заболевания, полученных в период прохождения воинской службы, окончания воинских сборов;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военнослужащим или военнообязанным при исполнении обязанностей воинской службы, на воинских сборах тяжелого увечья (ранения, травмы, контузии), не повлекшего инвалидности или легкого увечья.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компенсации военнослужащему, военнообязанному или лицу, имеющему право на ее получение, осуществляется соответствующими уполномоченными государственными органами: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Министерством обороны Республики Казахстан – военнослужащим, состоящим на воинской службе или проходившим воинскую службу в Вооруженных Силах;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внутренних дел Республики Казахстан – военнослужащим, состоящим на воинской службе или проходившим воинскую службу в Национальной гвардии Республики Казахстан, военно-следственных органах;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Службой государственной охраны Республики Казахстан –военнослужащим, состоящим на воинской службе или проходившим воинскую службу в Службе государственной охраны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Комитетом национальной безопасности Республики Казахстан – военнослужащим, состоящим на воинской службе или проходившим воинскую службу в органах национальной безопасности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Генеральной прокуратурой Республики Казахстан – военнослужащим, состоящим на воинской службе или проходившим воинскую службу в органах военной прокуратуры;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Министерством по чрезвычайным ситуациям Республики Казахстан – военнослужащим, состоящим на воинской службе или проходившим воинскую службу в органах управления и воинских частях гражданской обороны уполномоченного органа в сфере гражданской защиты.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необходимые для получения компенсации, представляются: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военнослужащим, состоящим на воинской службе или проходившим воинскую службу в Вооруженных Силах, – в воинские части (учреждения) или местные органы военного управления;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военнослужащим, состоящим на воинской службе в Национальной гвардии и военно-следственных органах, – в ответственные структурные подразделения по месту воинской службы;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военнослужащим, проходившим воинскую службу в Национальной гвардии и военно-следственных органах, – в местные органы военного управления;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военнослужащим, состоящим на воинской службе в органах управления и частях гражданской обороны уполномоченного органа в сфере гражданской защиты, – в ответственные структурные подразделения по месту воинской службы;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военнослужащим, проходившим воинскую службу в органах управления и частях гражданской обороны уполномоченного органа в сфере гражданской защиты, – в местные органы военного управления;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военнослужащим, состоящим на воинской службе или проходившим воинскую службу в Службе государственной охраны Республики Казахстан, – в ответственные структурные подразделения по месту воинской службы;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военнослужащим, состоящим на воинской службе или проходившим воинскую службу в органах национальной безопасности Республики Казахстан, – в ответственные структурные подразделения по месту воинской службы;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военнослужащим, состоящим на воинской службе или проходившим воинскую службу в органах военной прокуратуры, – в ответственные структурные подразделения по месту воинской службы.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необходимые для получения компенсации, по военнообязанным, проходящим или проходившим воинские сборы, представляются в соответствующие структурные подразделения по месту воинской службы или местные органы военного управления, указанные в пункте 3 настоящих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Соответствующие документы не оформляются и компенсация не выплачивается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подачи документов, необходимых для получения компенсации в случае гибели (смерти) военнослужащего (военнообязанного)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гибели (смерти) военнослужащего в период прохождения воинской службы, военнообязанного, призванного на воинские сборы, либо после увольнения с воинской службы, окончания воинских сборов, в результате увечья (ранения, травмы, контузии), заболевания, полученных в период прохождения воинской службы, прохождения воинских сборов, лица, имеющие право на получение компенсации, представляют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настоящим Правилам;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 о смерти;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праве на наследство, выданное в установленном законодательством порядке;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удостоверяющих личности лиц, имеющих право на получение компенсации, указанных в свидетельстве о праве на наследство (удостоверения личности, свидетельства о рождении детей);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каждого наследника;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судебно-медицинской экспертизы или патологоанатомического исследования.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судебно-медицинская экспертиза или патологоанатомическое исследование не проводились, представляют медицинское свидетельство о смерти по форме, определенной уполномоченным органом в области здравоохранения.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структурные подразделения по месту воинской службы или местные органы военного управления, приняв документы, указанные в пункте 6 настоящих Правил, запрашивают: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из воинской части (учреждения), в котором военнослужащий или военнообязанный состояли на денежном довольствии, о размере денежного содержания погибшего (умершего) на момент события по форме согласно приложению 2 к настоящим Правилам;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приказа командира воинской части (руководителя учреждения) об исключении военнослужащего, военнообязанного из списков воинской части (учреждения);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расследования гибели (смерти) военнослужащего или военнообязанного, связанного с прохождением воинской службы;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военно-врачебной комиссии о причинной связи увечья (ранения, травмы, контузии), заболевания, приведших к смерти, с прохождением воинской службы – в отношении лиц, умерших после увольнения с воинской службы, окончания воинских сборов.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компенсация по случаю гибели (смерти) военнослужащего выплачивается до истечения трех лет со дня наступления события и осуществляется независимо от ранее выплаченной компенсации по случаю установления инвалидности.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подачи документов, необходимых для получения компенсации в случае установления военнослужащему или военнообязанному инвалидности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установления инвалидности вследствие увечья (ранения, травмы, контузии), заболевания, полученных в период прохождения воинской службы, военнослужащему, проходящему воинскую службу по контракту в период прохождения им воинской службы, им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настоящим Правилам;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справки об инвалидности, выдаваемой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 (далее – справка об инвалидности).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Ответственные структурные подразделения по месту воинской службы или местные органы военного управления, приняв документы, указанные в пункте 8 настоящих Правил, запрашивают справку из воинской части или республиканского государственного учреждения, в котором военнослужащий состоит (состоял) на денежном довольствии, о размере денежного содержания на момент события по форме согласно приложению 2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военнослужащему, проходящему воинскую службу по контракту, инвалидности до истечения одного года со дня увольнения с воинской службы вследствие увечья (ранения, травмы, контузии), заболевания, полученных в период прохождения воинской службы, им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настоящим Правилам;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Ответственные структурные подразделения по месту воинской службы или местные органы военного управления, приняв документы, указанные в пункте 10 настоящих Правил, запрашивают: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из воинской части (учреждения), в котором военнослужащий состоял на денежном довольствии, о размере денежного содержания по последней занимаемой воинской должности с момента увольнения на день установления инвалидности по форме согласно приложению 2 к настоящим Правилам;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приказа командира воинской части (руководителя учреждения) об исключении военнослужащего из списков воинской части (учреждения).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установления военнослужащим срочной воинской службы, курсантам и кадетам, получающим стипендию, в период прохождения воинской службы, военнообязанным в период нахождения на воинских сборах инвалидности вследствие увечья (ранения, травмы, контузии), заболевания, полученных в период прохождения воинской службы, ими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настоящим Правилам;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службы, воинских сборов.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Ответственные структурные подразделения по месту воинской службы или местные органы военного управления, приняв документы, указанные в пункте 12 настоящих Правил, запрашивают: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военнослужащих срочной службы, курсантов и кадетов, получающих стипендию, – справку с воинской части (учреждения) о прохождении воинской службы;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военнообязанных – справку с воинской части (учреждения) о прохождении воинских сборов.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установления инвалидности военнослужащим срочной воинской службы, курсантам и кадетам, получающим стипендию, военнообязанным до истечения одного года со дня увольнения с воинской службы (с воинских сборов) вследствие увечья (ранения, травмы, контузии), заболевания, полученных в период прохождения воинской службы, ими представляются в ответственные структурные подразделения по месту воинской службы или местные органы военного управления, указанные в пункте 3 настоящих Правил, следующие документы: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настоящим Правилам;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справки об инвалидности;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заключения военно-врачебной комиссии о причинной связи увечья (ранения, травмы, контузии), заболевания с прохождением воинской службы, воинских сборов.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Ответственные структурные подразделения по месту воинской службы или местные органы военного управления, приняв документы, указанные в пункте 14 настоящих Правил, запрашивают: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военнослужащих срочной воинской службы, курсантов и кадетов, получающих стипендию, – выписку из приказа командира воинской части (руководителя учреждения) об исключении военнослужащего из списков воинской части (учреждения);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военнообязанных – справку с воинской части (учреждения) о прохождении воинских сборов.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подачи документов для получения компенсации в случае получения военнослужащим или военнообязанным увечья (ранения, травмы, контузии), не повлекшего инвалидности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получения военнослужащим или военнообязанным при исполнении обязанностей воинской службы, на воинских сборах увечья (ранения, травмы, контузии), не повлекшего инвалидности, ими представляются в ответственные структурные подразделения по месту воинской службы или воинские части (учреждения), указанные в пункте 3 настоящих Правил, следующие документы: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по форме согласно приложению 1 к настоящим Правилам;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военно-врачебной комиссии о степени тяжести (тяжелого или легкого) полученного увечья (ранения, травмы, контузии) по форме согласно приложению 3 к настоящим Правилам.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Ответственные структурные подразделения по месту воинской службы или воинские части (учреждения), приняв документы, указанные в пункте 16 настоящих Правил, доукомплектовывают следующими документами: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расследования получения увечья (ранения, травмы, контузии) при исполнении обязанностей воинской службы (прохождения воинских сборов);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проходящим воинскую службу по контракту, – справка из воинской части (учреждения), в которой (котором) военнослужащий состоял на денежном довольствии, о размере денежного содержания на момент события по форме согласно приложению 2 к настоящим Правилам.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компенсации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Ответственные структурные подразделения по месту воинской службы или местные органы военного управления, указанные в пункте 3 настоящих Правил, приняв документы, указанные в пунктах 6, 7, 8, 9, 10, 11, 12, 13, 14, 15, 16, 17 настоящих Правил, в течение 10 (десять) рабочих дней со дня поступления направляют их в соответствующие уполномоченные государственные органы, указанные в пункте 2 настоящих Правил.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компенсации осуществляется военнослужащим, военнообязанным или лицам, имеющим право на ее получение,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 течение двух месяцев со дня получения всех необходимых документов, указанных в пунктах 6, 7, 8, 9, 10, 11, 12, 13, 14, 15, 16, 17 настоящих Правил.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начислении компенсации в случаях гибели (смерти) военнослужащего, установления ему инвалидности, получения им увечья (ранения, травмы, контузии) в период воинской службы размер компенсации рассчитывается с учетом размера денежного содержания по последней занимаемой воинской должности на момент события.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отказа в выплате компенсации,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заявителю в течение 5 (пять) рабочих дней направляется письменное уведомление.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компенсации производится за счет республиканского бюджета, предусмотренного в планах финансирования уполномоченных государственных органов, указанных в пункте 2 настоящих Правил.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Перечисление компенсации осуществляется через территориальное подразделение казначейства на текущие, сберегательные и корреспондентские счета получателей, открытые в учреждениях банка по месту жительства.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Несовершеннолетнему получателю выплата компенсации производится в течение двух месяцев с момента поступления документов путем ее перечисления на текущий, сберегательный или корреспондентский счет получателя, открытый в банке второго уровня по месту жительства, с одновременным уведомлением об этом органов опеки и попечительства, а также его законных представителей.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перечисления компенсации получателю в журнале регистрации заявлений на выплату единовременной компенсации по форме согласно приложению 4 к настоящим Правилам делается соответствующая запись с указанием даты, суммы компенсации и номера платежного документа.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Уполномоченные государственные органы, указанные в пункте 2 настоящих Правил, принимают ведомственные акты по детализации, направленные на реализацию положений настоящих Правил, с учетом специфики своей деятельности.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Споры, вытекающие по выплате компенсации, рассматриваются в порядке, установленном законодательством Республики Казахстан.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прохождения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службы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призванного на воинские 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установлении 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 или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им увечья,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связанного с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 службы</w:t>
            </w:r>
          </w:p>
        </w:tc>
      </w:tr>
    </w:tbl>
    <w:p>
      <w:pPr>
        <w:spacing w:after="0"/>
        <w:ind w:left="0"/>
        <w:jc w:val="both"/>
      </w:pPr>
      <w:bookmarkStart w:name="z98" w:id="8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 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(руководителю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уполномоченного государственного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осуществляющего выплату единовременной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компенсации)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 И. 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тел: _________________________________</w:t>
      </w:r>
    </w:p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выплату единовременной денежной компенсации</w:t>
      </w:r>
    </w:p>
    <w:bookmarkEnd w:id="90"/>
    <w:p>
      <w:pPr>
        <w:spacing w:after="0"/>
        <w:ind w:left="0"/>
        <w:jc w:val="both"/>
      </w:pPr>
      <w:bookmarkStart w:name="z100" w:id="91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компенсацию в связи с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характер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_________ получал единовременную денежную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компенсацию в связи с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характер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Причитающуюся компенсационную выплату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город, адрес местожительства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Учреждение банка 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филиала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Лицевой счет или текущий счет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имя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получателя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 _____г. Заявитель 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(число) (месяц) (год)             подпись (Ф.И.О. (при его наличии)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(смерти) военнослужащего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прохождения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военнообязанного, призванного на воинские сборы,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установлении 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им увечья,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связанного с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 службы</w:t>
            </w:r>
          </w:p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"Угловой штамп"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94"/>
    <w:p>
      <w:pPr>
        <w:spacing w:after="0"/>
        <w:ind w:left="0"/>
        <w:jc w:val="both"/>
      </w:pPr>
      <w:bookmarkStart w:name="z105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Дана в том, что ____________________________________________________________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действительно служит (служил)______________________________________________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ведомства и воинская должность, занимаемая на день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"___" _______ ____ г. по "___" 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Денежное содержание на "_____" ________________ 20 _____ года (дата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составляло:_______________________________________________________________,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оклад по воинскому званию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Причина увольнения (если был уволен):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дана для назначения единовременной компенсации в случае гибели (смерти)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военнослужащего в период прохождения им воинской службы или военнообязанного,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призванного на воинские сборы, в случаях установления ему инвалидности или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увечья, связанного с прохождением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(начальник)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финансовой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(бухгалтер)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(смерти) военнослужащего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прохождения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военнообязанного,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призванного на воинские сборы,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установлении 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или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им увечья,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связанного с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 воинской службы</w:t>
            </w: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"Угловой штамп"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103"/>
    <w:p>
      <w:pPr>
        <w:spacing w:after="0"/>
        <w:ind w:left="0"/>
        <w:jc w:val="both"/>
      </w:pPr>
      <w:bookmarkStart w:name="z115" w:id="104"/>
      <w:r>
        <w:rPr>
          <w:rFonts w:ascii="Times New Roman"/>
          <w:b w:val="false"/>
          <w:i w:val="false"/>
          <w:color w:val="000000"/>
          <w:sz w:val="28"/>
        </w:rPr>
        <w:t>
      Выдана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он действительно при исполнении обязанностей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службы (на воинских сборах)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обстоятельства получения травмы)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(число, месяц, год) (тяжелое или легкое, указывается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увечье (ранение, травма, контузия), полученное при исполнении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(ненужное зачеркнуть) (указываются характер и локализация)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увечья (ранения, травмы, контузии), полученного при исполнении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воинской службы).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чем с "____"___________20 __ г. по "____"__________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находился на лечении в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наименование военно-медицинского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учреждения)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выдана для назначения единовременной компенсации в случае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или военнообязанным увечья (ранения, травмы, контузии), не повлекшего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(при его наличии)</w:t>
            </w:r>
          </w:p>
        </w:tc>
      </w:tr>
    </w:tbl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 случае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военнослужащего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прохождения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службы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военнообязанного, призванного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воинские сборы,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ему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случае получения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увечья, связанного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обязанностей воинской службы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единовременной компенсации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получившего увечье (ранение, травму, контузию), заболевание военнослужащего, военнообязанного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Поступления, № вх.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 пил мате 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ущерба (инвалид ность, тяжелая или легкая травма)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поручения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