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1f31" w14:textId="d861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поставщика для приобретения строительно-монтажных работ по объекту "Строительство водозаборного сооружения и станции водоподготовки на реке Аксай"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2022 года № 472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товарищество с ограниченной ответственностью "Integra Construction KZ" поставщиком для приобретения строительно-монтажных работ по объекту "Строительство водозаборного сооружения и станции водоподготовки на реке Аксай".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