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b69d1" w14:textId="e3b69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приостановлении действия глав 7, 8 раздела 2 и глав 10, 11, 13 и 14 раздела 3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постановлением Правительства Республики Казахстан от 4 июня 2021 года № 375, и внесении в них изменений и дополнений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8 сентября 2022 года № 667. Утратило силу постановлением Правительства Республики Казахстан от 29 августа 2023 года № 731.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29.08.2023 </w:t>
      </w:r>
      <w:r>
        <w:rPr>
          <w:rFonts w:ascii="Times New Roman"/>
          <w:b w:val="false"/>
          <w:i w:val="false"/>
          <w:color w:val="ff0000"/>
          <w:sz w:val="28"/>
        </w:rPr>
        <w:t>№ 731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46 Закона Республики Казахстан "О правовых актах"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Приостановить до 1 января 2024 года действие </w:t>
      </w:r>
      <w:r>
        <w:rPr>
          <w:rFonts w:ascii="Times New Roman"/>
          <w:b w:val="false"/>
          <w:i w:val="false"/>
          <w:color w:val="000000"/>
          <w:sz w:val="28"/>
        </w:rPr>
        <w:t>глав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раздела 2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постановлением Правительства Республики Казахстан от 4 июня 2021 года № 375 (далее – Правила), установив, что в период приостановления данные главы действуют в следующей редакции:</w:t>
      </w:r>
    </w:p>
    <w:bookmarkEnd w:id="1"/>
    <w:bookmarkStart w:name="z6" w:id="2"/>
    <w:p>
      <w:pPr>
        <w:spacing w:after="0"/>
        <w:ind w:left="0"/>
        <w:jc w:val="both"/>
      </w:pPr>
      <w:r>
        <w:rPr>
          <w:rFonts w:ascii="Times New Roman"/>
          <w:b w:val="false"/>
          <w:i w:val="false"/>
          <w:color w:val="000000"/>
          <w:sz w:val="28"/>
        </w:rPr>
        <w:t>
      "Раздел 2. Порядок осуществления тендера посредством веб-портала единым дистрибьютором</w:t>
      </w:r>
    </w:p>
    <w:bookmarkEnd w:id="2"/>
    <w:bookmarkStart w:name="z7" w:id="3"/>
    <w:p>
      <w:pPr>
        <w:spacing w:after="0"/>
        <w:ind w:left="0"/>
        <w:jc w:val="both"/>
      </w:pPr>
      <w:r>
        <w:rPr>
          <w:rFonts w:ascii="Times New Roman"/>
          <w:b w:val="false"/>
          <w:i w:val="false"/>
          <w:color w:val="000000"/>
          <w:sz w:val="28"/>
        </w:rPr>
        <w:t>
      Глава 7. Тендер, осуществляемый посредством веб-портала единым дистрибьютором</w:t>
      </w:r>
    </w:p>
    <w:bookmarkEnd w:id="3"/>
    <w:bookmarkStart w:name="z8" w:id="4"/>
    <w:p>
      <w:pPr>
        <w:spacing w:after="0"/>
        <w:ind w:left="0"/>
        <w:jc w:val="both"/>
      </w:pPr>
      <w:r>
        <w:rPr>
          <w:rFonts w:ascii="Times New Roman"/>
          <w:b w:val="false"/>
          <w:i w:val="false"/>
          <w:color w:val="000000"/>
          <w:sz w:val="28"/>
        </w:rPr>
        <w:t>
      Параграф 1. Порядок осуществления тендера</w:t>
      </w:r>
    </w:p>
    <w:bookmarkEnd w:id="4"/>
    <w:bookmarkStart w:name="z9" w:id="5"/>
    <w:p>
      <w:pPr>
        <w:spacing w:after="0"/>
        <w:ind w:left="0"/>
        <w:jc w:val="both"/>
      </w:pPr>
      <w:r>
        <w:rPr>
          <w:rFonts w:ascii="Times New Roman"/>
          <w:b w:val="false"/>
          <w:i w:val="false"/>
          <w:color w:val="000000"/>
          <w:sz w:val="28"/>
        </w:rPr>
        <w:t>
      22. В тендере участвуют потенциальные поставщики, соответствующие квалификационным требованиям, предусмотренным главой 3 настоящих Правил.</w:t>
      </w:r>
    </w:p>
    <w:bookmarkEnd w:id="5"/>
    <w:bookmarkStart w:name="z10" w:id="6"/>
    <w:p>
      <w:pPr>
        <w:spacing w:after="0"/>
        <w:ind w:left="0"/>
        <w:jc w:val="both"/>
      </w:pPr>
      <w:r>
        <w:rPr>
          <w:rFonts w:ascii="Times New Roman"/>
          <w:b w:val="false"/>
          <w:i w:val="false"/>
          <w:color w:val="000000"/>
          <w:sz w:val="28"/>
        </w:rPr>
        <w:t>
      23. Тендер состоит из последовательных этапов, представляющих собой:</w:t>
      </w:r>
    </w:p>
    <w:bookmarkEnd w:id="6"/>
    <w:bookmarkStart w:name="z11" w:id="7"/>
    <w:p>
      <w:pPr>
        <w:spacing w:after="0"/>
        <w:ind w:left="0"/>
        <w:jc w:val="both"/>
      </w:pPr>
      <w:r>
        <w:rPr>
          <w:rFonts w:ascii="Times New Roman"/>
          <w:b w:val="false"/>
          <w:i w:val="false"/>
          <w:color w:val="000000"/>
          <w:sz w:val="28"/>
        </w:rPr>
        <w:t>
      1) рассмотрение тендерной комиссией заявок потенциальных поставщиков на предмет соответствия условиям объявления и требованиям настоящих Правил и принятие на основе кворума решений об отклонении заявок или определении победителей тендера по неконкурентным лотам и допуске к аукциону – по конкурентным, а также автоматическое отклонение веб-порталом не отклоненных комиссией заявок потенциальных поставщиков, если их конкурентам по лоту оказывается поддержка отечественных товаропроизводителей и (или) производителей государств-членов ЕАЭС или предпринимательской инициативы;</w:t>
      </w:r>
    </w:p>
    <w:bookmarkEnd w:id="7"/>
    <w:bookmarkStart w:name="z12" w:id="8"/>
    <w:p>
      <w:pPr>
        <w:spacing w:after="0"/>
        <w:ind w:left="0"/>
        <w:jc w:val="both"/>
      </w:pPr>
      <w:r>
        <w:rPr>
          <w:rFonts w:ascii="Times New Roman"/>
          <w:b w:val="false"/>
          <w:i w:val="false"/>
          <w:color w:val="000000"/>
          <w:sz w:val="28"/>
        </w:rPr>
        <w:t>
      2) аукцион среди потенциальных поставщиков, допущенных комиссией к аукциону, автоматическое определение веб-порталом победителей тендера и поставщиков, занявших второе место, и подведение итогов, а в случаях отклонения всех заявок или отсутствия конкуренции по лотам, – автоматическое подведение веб-порталом итогов.</w:t>
      </w:r>
    </w:p>
    <w:bookmarkEnd w:id="8"/>
    <w:bookmarkStart w:name="z13" w:id="9"/>
    <w:p>
      <w:pPr>
        <w:spacing w:after="0"/>
        <w:ind w:left="0"/>
        <w:jc w:val="both"/>
      </w:pPr>
      <w:r>
        <w:rPr>
          <w:rFonts w:ascii="Times New Roman"/>
          <w:b w:val="false"/>
          <w:i w:val="false"/>
          <w:color w:val="000000"/>
          <w:sz w:val="28"/>
        </w:rPr>
        <w:t>
      24. Решением единого дистрибьютора в состав комиссии включаются его работники в нечетном количестве не менее трех человек, включая руководителя или лица, исполняющего его обязанности.</w:t>
      </w:r>
    </w:p>
    <w:bookmarkEnd w:id="9"/>
    <w:bookmarkStart w:name="z14" w:id="10"/>
    <w:p>
      <w:pPr>
        <w:spacing w:after="0"/>
        <w:ind w:left="0"/>
        <w:jc w:val="both"/>
      </w:pPr>
      <w:r>
        <w:rPr>
          <w:rFonts w:ascii="Times New Roman"/>
          <w:b w:val="false"/>
          <w:i w:val="false"/>
          <w:color w:val="000000"/>
          <w:sz w:val="28"/>
        </w:rPr>
        <w:t>
      Тендерная комиссия действует со дня вступления в силу решения о ее создании и прекращает свою деятельность в день заключения договора.</w:t>
      </w:r>
    </w:p>
    <w:bookmarkEnd w:id="10"/>
    <w:bookmarkStart w:name="z15" w:id="11"/>
    <w:p>
      <w:pPr>
        <w:spacing w:after="0"/>
        <w:ind w:left="0"/>
        <w:jc w:val="both"/>
      </w:pPr>
      <w:r>
        <w:rPr>
          <w:rFonts w:ascii="Times New Roman"/>
          <w:b w:val="false"/>
          <w:i w:val="false"/>
          <w:color w:val="000000"/>
          <w:sz w:val="28"/>
        </w:rPr>
        <w:t>
      25. Секретарем тендерной комиссии определяется штатный работник единого дистрибьютора, который своевременно обеспечивает:</w:t>
      </w:r>
    </w:p>
    <w:bookmarkEnd w:id="11"/>
    <w:bookmarkStart w:name="z16" w:id="12"/>
    <w:p>
      <w:pPr>
        <w:spacing w:after="0"/>
        <w:ind w:left="0"/>
        <w:jc w:val="both"/>
      </w:pPr>
      <w:r>
        <w:rPr>
          <w:rFonts w:ascii="Times New Roman"/>
          <w:b w:val="false"/>
          <w:i w:val="false"/>
          <w:color w:val="000000"/>
          <w:sz w:val="28"/>
        </w:rPr>
        <w:t>
      1) публикацию на веб-портале объявления о проведении тендера;</w:t>
      </w:r>
    </w:p>
    <w:bookmarkEnd w:id="12"/>
    <w:bookmarkStart w:name="z17" w:id="13"/>
    <w:p>
      <w:pPr>
        <w:spacing w:after="0"/>
        <w:ind w:left="0"/>
        <w:jc w:val="both"/>
      </w:pPr>
      <w:r>
        <w:rPr>
          <w:rFonts w:ascii="Times New Roman"/>
          <w:b w:val="false"/>
          <w:i w:val="false"/>
          <w:color w:val="000000"/>
          <w:sz w:val="28"/>
        </w:rPr>
        <w:t>
      2) по требованию члена тендерной комиссии о представлении экспертного заключения по какому-либо лоту направление соответствующему эксперту уведомления о необходимости дачи экспертного заключения;</w:t>
      </w:r>
    </w:p>
    <w:bookmarkEnd w:id="13"/>
    <w:bookmarkStart w:name="z18" w:id="14"/>
    <w:p>
      <w:pPr>
        <w:spacing w:after="0"/>
        <w:ind w:left="0"/>
        <w:jc w:val="both"/>
      </w:pPr>
      <w:r>
        <w:rPr>
          <w:rFonts w:ascii="Times New Roman"/>
          <w:b w:val="false"/>
          <w:i w:val="false"/>
          <w:color w:val="000000"/>
          <w:sz w:val="28"/>
        </w:rPr>
        <w:t>
      3) формирование по итогам голосования тендерной комиссии проекта протокола голосования для ознакомления, а по требованию кого-либо из членов комиссии – возобновление голосования на веб-портале;</w:t>
      </w:r>
    </w:p>
    <w:bookmarkEnd w:id="14"/>
    <w:bookmarkStart w:name="z19" w:id="15"/>
    <w:p>
      <w:pPr>
        <w:spacing w:after="0"/>
        <w:ind w:left="0"/>
        <w:jc w:val="both"/>
      </w:pPr>
      <w:r>
        <w:rPr>
          <w:rFonts w:ascii="Times New Roman"/>
          <w:b w:val="false"/>
          <w:i w:val="false"/>
          <w:color w:val="000000"/>
          <w:sz w:val="28"/>
        </w:rPr>
        <w:t>
      4) публикацию на веб-портале протокола голосования;</w:t>
      </w:r>
    </w:p>
    <w:bookmarkEnd w:id="15"/>
    <w:bookmarkStart w:name="z20" w:id="16"/>
    <w:p>
      <w:pPr>
        <w:spacing w:after="0"/>
        <w:ind w:left="0"/>
        <w:jc w:val="both"/>
      </w:pPr>
      <w:r>
        <w:rPr>
          <w:rFonts w:ascii="Times New Roman"/>
          <w:b w:val="false"/>
          <w:i w:val="false"/>
          <w:color w:val="000000"/>
          <w:sz w:val="28"/>
        </w:rPr>
        <w:t>
      5) отмену на веб-портале тендера в целом или какому-либо лоту в случаях принятия решения о его отмене или признании недействительным с приобщением его копии;</w:t>
      </w:r>
    </w:p>
    <w:bookmarkEnd w:id="16"/>
    <w:bookmarkStart w:name="z21" w:id="17"/>
    <w:p>
      <w:pPr>
        <w:spacing w:after="0"/>
        <w:ind w:left="0"/>
        <w:jc w:val="both"/>
      </w:pPr>
      <w:r>
        <w:rPr>
          <w:rFonts w:ascii="Times New Roman"/>
          <w:b w:val="false"/>
          <w:i w:val="false"/>
          <w:color w:val="000000"/>
          <w:sz w:val="28"/>
        </w:rPr>
        <w:t>
      6) информирование об итогах тендера для заключения договоров.</w:t>
      </w:r>
    </w:p>
    <w:bookmarkEnd w:id="17"/>
    <w:bookmarkStart w:name="z22" w:id="18"/>
    <w:p>
      <w:pPr>
        <w:spacing w:after="0"/>
        <w:ind w:left="0"/>
        <w:jc w:val="both"/>
      </w:pPr>
      <w:r>
        <w:rPr>
          <w:rFonts w:ascii="Times New Roman"/>
          <w:b w:val="false"/>
          <w:i w:val="false"/>
          <w:color w:val="000000"/>
          <w:sz w:val="28"/>
        </w:rPr>
        <w:t>
      26. Объявление о проведении тендера публикуется на государственном и русском языках на веб-портале в течение 3 (три) рабочих дней со дня принятия решения единым дистрибьютором с рассылкой веб-порталом уведомления всем зарегистрированным потенциальным поставщикам и представляет собой информацию, содержащую:</w:t>
      </w:r>
    </w:p>
    <w:bookmarkEnd w:id="18"/>
    <w:bookmarkStart w:name="z23" w:id="19"/>
    <w:p>
      <w:pPr>
        <w:spacing w:after="0"/>
        <w:ind w:left="0"/>
        <w:jc w:val="both"/>
      </w:pPr>
      <w:r>
        <w:rPr>
          <w:rFonts w:ascii="Times New Roman"/>
          <w:b w:val="false"/>
          <w:i w:val="false"/>
          <w:color w:val="000000"/>
          <w:sz w:val="28"/>
        </w:rPr>
        <w:t>
      1) наименование, номер и время размещения объявления;</w:t>
      </w:r>
    </w:p>
    <w:bookmarkEnd w:id="19"/>
    <w:bookmarkStart w:name="z24" w:id="20"/>
    <w:p>
      <w:pPr>
        <w:spacing w:after="0"/>
        <w:ind w:left="0"/>
        <w:jc w:val="both"/>
      </w:pPr>
      <w:r>
        <w:rPr>
          <w:rFonts w:ascii="Times New Roman"/>
          <w:b w:val="false"/>
          <w:i w:val="false"/>
          <w:color w:val="000000"/>
          <w:sz w:val="28"/>
        </w:rPr>
        <w:t>
      2) наименование, юридический адрес, бизнес-идентификационный код, банковский счет единого дистрибьютора;</w:t>
      </w:r>
    </w:p>
    <w:bookmarkEnd w:id="20"/>
    <w:bookmarkStart w:name="z25" w:id="21"/>
    <w:p>
      <w:pPr>
        <w:spacing w:after="0"/>
        <w:ind w:left="0"/>
        <w:jc w:val="both"/>
      </w:pPr>
      <w:r>
        <w:rPr>
          <w:rFonts w:ascii="Times New Roman"/>
          <w:b w:val="false"/>
          <w:i w:val="false"/>
          <w:color w:val="000000"/>
          <w:sz w:val="28"/>
        </w:rPr>
        <w:t>
      3) лоты с указанием номера, наименования лекарственного средства и (или) медицинского изделия, его характеристики с приложением технической спецификации медицинской техники, единицы измерения, количества, выделенных цены и общей суммы;</w:t>
      </w:r>
    </w:p>
    <w:bookmarkEnd w:id="21"/>
    <w:bookmarkStart w:name="z26" w:id="22"/>
    <w:p>
      <w:pPr>
        <w:spacing w:after="0"/>
        <w:ind w:left="0"/>
        <w:jc w:val="both"/>
      </w:pPr>
      <w:r>
        <w:rPr>
          <w:rFonts w:ascii="Times New Roman"/>
          <w:b w:val="false"/>
          <w:i w:val="false"/>
          <w:color w:val="000000"/>
          <w:sz w:val="28"/>
        </w:rPr>
        <w:t>
      4) место поставки или оказания фармацевтической услуги;</w:t>
      </w:r>
    </w:p>
    <w:bookmarkEnd w:id="22"/>
    <w:bookmarkStart w:name="z27" w:id="23"/>
    <w:p>
      <w:pPr>
        <w:spacing w:after="0"/>
        <w:ind w:left="0"/>
        <w:jc w:val="both"/>
      </w:pPr>
      <w:r>
        <w:rPr>
          <w:rFonts w:ascii="Times New Roman"/>
          <w:b w:val="false"/>
          <w:i w:val="false"/>
          <w:color w:val="000000"/>
          <w:sz w:val="28"/>
        </w:rPr>
        <w:t>
      5) сроки поставки или оказания фармацевтической услуги;</w:t>
      </w:r>
    </w:p>
    <w:bookmarkEnd w:id="23"/>
    <w:bookmarkStart w:name="z28" w:id="24"/>
    <w:p>
      <w:pPr>
        <w:spacing w:after="0"/>
        <w:ind w:left="0"/>
        <w:jc w:val="both"/>
      </w:pPr>
      <w:r>
        <w:rPr>
          <w:rFonts w:ascii="Times New Roman"/>
          <w:b w:val="false"/>
          <w:i w:val="false"/>
          <w:color w:val="000000"/>
          <w:sz w:val="28"/>
        </w:rPr>
        <w:t>
      6) время начала и окончания приема заявок с обратным отсчетом оставшегося времени;</w:t>
      </w:r>
    </w:p>
    <w:bookmarkEnd w:id="24"/>
    <w:bookmarkStart w:name="z29" w:id="25"/>
    <w:p>
      <w:pPr>
        <w:spacing w:after="0"/>
        <w:ind w:left="0"/>
        <w:jc w:val="both"/>
      </w:pPr>
      <w:r>
        <w:rPr>
          <w:rFonts w:ascii="Times New Roman"/>
          <w:b w:val="false"/>
          <w:i w:val="false"/>
          <w:color w:val="000000"/>
          <w:sz w:val="28"/>
        </w:rPr>
        <w:t>
      7) фамилию, имя, отчество (при наличии) и должность членов комиссии;</w:t>
      </w:r>
    </w:p>
    <w:bookmarkEnd w:id="25"/>
    <w:bookmarkStart w:name="z30" w:id="26"/>
    <w:p>
      <w:pPr>
        <w:spacing w:after="0"/>
        <w:ind w:left="0"/>
        <w:jc w:val="both"/>
      </w:pPr>
      <w:r>
        <w:rPr>
          <w:rFonts w:ascii="Times New Roman"/>
          <w:b w:val="false"/>
          <w:i w:val="false"/>
          <w:color w:val="000000"/>
          <w:sz w:val="28"/>
        </w:rPr>
        <w:t>
      8) фамилию, имя, отчество (при наличии), должность секретаря комиссии, телефон и электронную почту.</w:t>
      </w:r>
    </w:p>
    <w:bookmarkEnd w:id="26"/>
    <w:bookmarkStart w:name="z31" w:id="27"/>
    <w:p>
      <w:pPr>
        <w:spacing w:after="0"/>
        <w:ind w:left="0"/>
        <w:jc w:val="both"/>
      </w:pPr>
      <w:r>
        <w:rPr>
          <w:rFonts w:ascii="Times New Roman"/>
          <w:b w:val="false"/>
          <w:i w:val="false"/>
          <w:color w:val="000000"/>
          <w:sz w:val="28"/>
        </w:rPr>
        <w:t>
      27. Прием заявок начинается в 9.00 часов рабочего дня единого оператора, следующего за днем публикации объявления о тендере, и заканчивается в 10.00 часов рабочего дня единого оператора по истечении:</w:t>
      </w:r>
    </w:p>
    <w:bookmarkEnd w:id="27"/>
    <w:bookmarkStart w:name="z32" w:id="28"/>
    <w:p>
      <w:pPr>
        <w:spacing w:after="0"/>
        <w:ind w:left="0"/>
        <w:jc w:val="both"/>
      </w:pPr>
      <w:r>
        <w:rPr>
          <w:rFonts w:ascii="Times New Roman"/>
          <w:b w:val="false"/>
          <w:i w:val="false"/>
          <w:color w:val="000000"/>
          <w:sz w:val="28"/>
        </w:rPr>
        <w:t>
      1) семи рабочих дней при закупе пятидесяти и более лотов;</w:t>
      </w:r>
    </w:p>
    <w:bookmarkEnd w:id="28"/>
    <w:bookmarkStart w:name="z33" w:id="29"/>
    <w:p>
      <w:pPr>
        <w:spacing w:after="0"/>
        <w:ind w:left="0"/>
        <w:jc w:val="both"/>
      </w:pPr>
      <w:r>
        <w:rPr>
          <w:rFonts w:ascii="Times New Roman"/>
          <w:b w:val="false"/>
          <w:i w:val="false"/>
          <w:color w:val="000000"/>
          <w:sz w:val="28"/>
        </w:rPr>
        <w:t>
      2) от трех до пяти рабочих дней при закупе менее пятидесяти лотов;</w:t>
      </w:r>
    </w:p>
    <w:bookmarkEnd w:id="29"/>
    <w:bookmarkStart w:name="z34" w:id="30"/>
    <w:p>
      <w:pPr>
        <w:spacing w:after="0"/>
        <w:ind w:left="0"/>
        <w:jc w:val="both"/>
      </w:pPr>
      <w:r>
        <w:rPr>
          <w:rFonts w:ascii="Times New Roman"/>
          <w:b w:val="false"/>
          <w:i w:val="false"/>
          <w:color w:val="000000"/>
          <w:sz w:val="28"/>
        </w:rPr>
        <w:t>
      3) от одного до пяти рабочих дней при проведении закупа, предусмотренного главой 19 настоящих Правил;</w:t>
      </w:r>
    </w:p>
    <w:bookmarkEnd w:id="30"/>
    <w:bookmarkStart w:name="z35" w:id="31"/>
    <w:p>
      <w:pPr>
        <w:spacing w:after="0"/>
        <w:ind w:left="0"/>
        <w:jc w:val="both"/>
      </w:pPr>
      <w:r>
        <w:rPr>
          <w:rFonts w:ascii="Times New Roman"/>
          <w:b w:val="false"/>
          <w:i w:val="false"/>
          <w:color w:val="000000"/>
          <w:sz w:val="28"/>
        </w:rPr>
        <w:t>
      4) десяти рабочих дней при закупе медицинской техники.</w:t>
      </w:r>
    </w:p>
    <w:bookmarkEnd w:id="31"/>
    <w:bookmarkStart w:name="z36" w:id="32"/>
    <w:p>
      <w:pPr>
        <w:spacing w:after="0"/>
        <w:ind w:left="0"/>
        <w:jc w:val="both"/>
      </w:pPr>
      <w:r>
        <w:rPr>
          <w:rFonts w:ascii="Times New Roman"/>
          <w:b w:val="false"/>
          <w:i w:val="false"/>
          <w:color w:val="000000"/>
          <w:sz w:val="28"/>
        </w:rPr>
        <w:t>
      При отсутствии заявок веб-портал автоматически и одновременно публикует протоколы вскрытия и итогов.</w:t>
      </w:r>
    </w:p>
    <w:bookmarkEnd w:id="32"/>
    <w:bookmarkStart w:name="z37" w:id="33"/>
    <w:p>
      <w:pPr>
        <w:spacing w:after="0"/>
        <w:ind w:left="0"/>
        <w:jc w:val="both"/>
      </w:pPr>
      <w:r>
        <w:rPr>
          <w:rFonts w:ascii="Times New Roman"/>
          <w:b w:val="false"/>
          <w:i w:val="false"/>
          <w:color w:val="000000"/>
          <w:sz w:val="28"/>
        </w:rPr>
        <w:t>
      28. По истечении срока приема заявок веб-портал делает их доступными для рассмотрения и автоматически публикует протокол вскрытия с указанием его номера, времени публикации и статуса, который содержит:</w:t>
      </w:r>
    </w:p>
    <w:bookmarkEnd w:id="33"/>
    <w:bookmarkStart w:name="z38" w:id="34"/>
    <w:p>
      <w:pPr>
        <w:spacing w:after="0"/>
        <w:ind w:left="0"/>
        <w:jc w:val="both"/>
      </w:pPr>
      <w:r>
        <w:rPr>
          <w:rFonts w:ascii="Times New Roman"/>
          <w:b w:val="false"/>
          <w:i w:val="false"/>
          <w:color w:val="000000"/>
          <w:sz w:val="28"/>
        </w:rPr>
        <w:t>
      1) номер и наименование тендера;</w:t>
      </w:r>
    </w:p>
    <w:bookmarkEnd w:id="34"/>
    <w:bookmarkStart w:name="z39" w:id="35"/>
    <w:p>
      <w:pPr>
        <w:spacing w:after="0"/>
        <w:ind w:left="0"/>
        <w:jc w:val="both"/>
      </w:pPr>
      <w:r>
        <w:rPr>
          <w:rFonts w:ascii="Times New Roman"/>
          <w:b w:val="false"/>
          <w:i w:val="false"/>
          <w:color w:val="000000"/>
          <w:sz w:val="28"/>
        </w:rPr>
        <w:t>
      2) наименование, БИН и юридический адрес единого дистрибьютора;</w:t>
      </w:r>
    </w:p>
    <w:bookmarkEnd w:id="35"/>
    <w:bookmarkStart w:name="z40" w:id="36"/>
    <w:p>
      <w:pPr>
        <w:spacing w:after="0"/>
        <w:ind w:left="0"/>
        <w:jc w:val="both"/>
      </w:pPr>
      <w:r>
        <w:rPr>
          <w:rFonts w:ascii="Times New Roman"/>
          <w:b w:val="false"/>
          <w:i w:val="false"/>
          <w:color w:val="000000"/>
          <w:sz w:val="28"/>
        </w:rPr>
        <w:t>
      3) перечень лотов в объявлении;</w:t>
      </w:r>
    </w:p>
    <w:bookmarkEnd w:id="36"/>
    <w:bookmarkStart w:name="z41" w:id="37"/>
    <w:p>
      <w:pPr>
        <w:spacing w:after="0"/>
        <w:ind w:left="0"/>
        <w:jc w:val="both"/>
      </w:pPr>
      <w:r>
        <w:rPr>
          <w:rFonts w:ascii="Times New Roman"/>
          <w:b w:val="false"/>
          <w:i w:val="false"/>
          <w:color w:val="000000"/>
          <w:sz w:val="28"/>
        </w:rPr>
        <w:t>
      4) наименования потенциальных поставщиков, БИН (ИИН), ИНН, УНП, юридические адреса, время и даты представления заявок;</w:t>
      </w:r>
    </w:p>
    <w:bookmarkEnd w:id="37"/>
    <w:bookmarkStart w:name="z42" w:id="38"/>
    <w:p>
      <w:pPr>
        <w:spacing w:after="0"/>
        <w:ind w:left="0"/>
        <w:jc w:val="both"/>
      </w:pPr>
      <w:r>
        <w:rPr>
          <w:rFonts w:ascii="Times New Roman"/>
          <w:b w:val="false"/>
          <w:i w:val="false"/>
          <w:color w:val="000000"/>
          <w:sz w:val="28"/>
        </w:rPr>
        <w:t>
      5) лоты, на которые заявки не представлены;</w:t>
      </w:r>
    </w:p>
    <w:bookmarkEnd w:id="38"/>
    <w:bookmarkStart w:name="z43" w:id="39"/>
    <w:p>
      <w:pPr>
        <w:spacing w:after="0"/>
        <w:ind w:left="0"/>
        <w:jc w:val="both"/>
      </w:pPr>
      <w:r>
        <w:rPr>
          <w:rFonts w:ascii="Times New Roman"/>
          <w:b w:val="false"/>
          <w:i w:val="false"/>
          <w:color w:val="000000"/>
          <w:sz w:val="28"/>
        </w:rPr>
        <w:t>
      6) лоты и наименования потенциальных поставщиков, представивших заявки, с указанием данных ценовых предложений.</w:t>
      </w:r>
    </w:p>
    <w:bookmarkEnd w:id="39"/>
    <w:bookmarkStart w:name="z44" w:id="40"/>
    <w:p>
      <w:pPr>
        <w:spacing w:after="0"/>
        <w:ind w:left="0"/>
        <w:jc w:val="both"/>
      </w:pPr>
      <w:r>
        <w:rPr>
          <w:rFonts w:ascii="Times New Roman"/>
          <w:b w:val="false"/>
          <w:i w:val="false"/>
          <w:color w:val="000000"/>
          <w:sz w:val="28"/>
        </w:rPr>
        <w:t>
      29. Заявки потенциальных поставщиков в тендере до пятидесяти лотов рассматриваются комиссией в течение пяти рабочих дней, пятидесяти и более лотов – десяти рабочих дней.</w:t>
      </w:r>
    </w:p>
    <w:bookmarkEnd w:id="40"/>
    <w:bookmarkStart w:name="z45" w:id="41"/>
    <w:p>
      <w:pPr>
        <w:spacing w:after="0"/>
        <w:ind w:left="0"/>
        <w:jc w:val="both"/>
      </w:pPr>
      <w:r>
        <w:rPr>
          <w:rFonts w:ascii="Times New Roman"/>
          <w:b w:val="false"/>
          <w:i w:val="false"/>
          <w:color w:val="000000"/>
          <w:sz w:val="28"/>
        </w:rPr>
        <w:t>
      Заявки потенциальных поставщиков при проведении закупа медицинской техники рассматриваются тендерной комиссией в течение десяти рабочих дней вне зависимости от количества лотов.</w:t>
      </w:r>
    </w:p>
    <w:bookmarkEnd w:id="41"/>
    <w:bookmarkStart w:name="z46" w:id="42"/>
    <w:p>
      <w:pPr>
        <w:spacing w:after="0"/>
        <w:ind w:left="0"/>
        <w:jc w:val="both"/>
      </w:pPr>
      <w:r>
        <w:rPr>
          <w:rFonts w:ascii="Times New Roman"/>
          <w:b w:val="false"/>
          <w:i w:val="false"/>
          <w:color w:val="000000"/>
          <w:sz w:val="28"/>
        </w:rPr>
        <w:t>
      30. Ко времени истечения срока рассмотрения заявок секретарь тендерной комиссии формирует проект протокола голосования на веб-портале на основании голосования членов комиссии, после ознакомления с которым тендерная комиссия подписывает его, за исключением не голосовавших по уважительным причинам.</w:t>
      </w:r>
    </w:p>
    <w:bookmarkEnd w:id="42"/>
    <w:bookmarkStart w:name="z47" w:id="43"/>
    <w:p>
      <w:pPr>
        <w:spacing w:after="0"/>
        <w:ind w:left="0"/>
        <w:jc w:val="both"/>
      </w:pPr>
      <w:r>
        <w:rPr>
          <w:rFonts w:ascii="Times New Roman"/>
          <w:b w:val="false"/>
          <w:i w:val="false"/>
          <w:color w:val="000000"/>
          <w:sz w:val="28"/>
        </w:rPr>
        <w:t>
      31. Секретарь тендерной комиссии публикует на веб-портале протокол голосования с указанием его номера, времени публикации и статуса, который содержит:</w:t>
      </w:r>
    </w:p>
    <w:bookmarkEnd w:id="43"/>
    <w:bookmarkStart w:name="z48" w:id="44"/>
    <w:p>
      <w:pPr>
        <w:spacing w:after="0"/>
        <w:ind w:left="0"/>
        <w:jc w:val="both"/>
      </w:pPr>
      <w:r>
        <w:rPr>
          <w:rFonts w:ascii="Times New Roman"/>
          <w:b w:val="false"/>
          <w:i w:val="false"/>
          <w:color w:val="000000"/>
          <w:sz w:val="28"/>
        </w:rPr>
        <w:t>
      1) номер и наименование тендера;</w:t>
      </w:r>
    </w:p>
    <w:bookmarkEnd w:id="44"/>
    <w:bookmarkStart w:name="z49" w:id="45"/>
    <w:p>
      <w:pPr>
        <w:spacing w:after="0"/>
        <w:ind w:left="0"/>
        <w:jc w:val="both"/>
      </w:pPr>
      <w:r>
        <w:rPr>
          <w:rFonts w:ascii="Times New Roman"/>
          <w:b w:val="false"/>
          <w:i w:val="false"/>
          <w:color w:val="000000"/>
          <w:sz w:val="28"/>
        </w:rPr>
        <w:t>
      2) наименование, БИН и юридический адрес единого дистрибьютора;</w:t>
      </w:r>
    </w:p>
    <w:bookmarkEnd w:id="45"/>
    <w:bookmarkStart w:name="z50" w:id="46"/>
    <w:p>
      <w:pPr>
        <w:spacing w:after="0"/>
        <w:ind w:left="0"/>
        <w:jc w:val="both"/>
      </w:pPr>
      <w:r>
        <w:rPr>
          <w:rFonts w:ascii="Times New Roman"/>
          <w:b w:val="false"/>
          <w:i w:val="false"/>
          <w:color w:val="000000"/>
          <w:sz w:val="28"/>
        </w:rPr>
        <w:t>
      3) результаты голосования тендерной комиссии в разрезе лотов с указанием решений каждого члена тендерной комиссии о допуске или отклонении заявки в целом или по лоту, оказании поддержки отечественным товаропроизводителям и (или) производителям государств-членов ЕАЭС или предпринимательской инициативы;</w:t>
      </w:r>
    </w:p>
    <w:bookmarkEnd w:id="46"/>
    <w:bookmarkStart w:name="z51" w:id="47"/>
    <w:p>
      <w:pPr>
        <w:spacing w:after="0"/>
        <w:ind w:left="0"/>
        <w:jc w:val="both"/>
      </w:pPr>
      <w:r>
        <w:rPr>
          <w:rFonts w:ascii="Times New Roman"/>
          <w:b w:val="false"/>
          <w:i w:val="false"/>
          <w:color w:val="000000"/>
          <w:sz w:val="28"/>
        </w:rPr>
        <w:t>
      4) лоты и наименования потенциальных поставщиков, заявки которых отклонены тендерной комиссией ввиду несоответствия условиям объявления или требованиям настоящих Правил;</w:t>
      </w:r>
    </w:p>
    <w:bookmarkEnd w:id="47"/>
    <w:bookmarkStart w:name="z52" w:id="48"/>
    <w:p>
      <w:pPr>
        <w:spacing w:after="0"/>
        <w:ind w:left="0"/>
        <w:jc w:val="both"/>
      </w:pPr>
      <w:r>
        <w:rPr>
          <w:rFonts w:ascii="Times New Roman"/>
          <w:b w:val="false"/>
          <w:i w:val="false"/>
          <w:color w:val="000000"/>
          <w:sz w:val="28"/>
        </w:rPr>
        <w:t>
      5) лоты и наименования потенциальных поставщиков, заявки которых автоматически отклонены веб-порталом ввиду оказания их конкурентам по лоту поддержки отечественным товаропроизводителям и (или) производителям государств-членов ЕАЭС или предпринимательской инициативы;</w:t>
      </w:r>
    </w:p>
    <w:bookmarkEnd w:id="48"/>
    <w:bookmarkStart w:name="z53" w:id="49"/>
    <w:p>
      <w:pPr>
        <w:spacing w:after="0"/>
        <w:ind w:left="0"/>
        <w:jc w:val="both"/>
      </w:pPr>
      <w:r>
        <w:rPr>
          <w:rFonts w:ascii="Times New Roman"/>
          <w:b w:val="false"/>
          <w:i w:val="false"/>
          <w:color w:val="000000"/>
          <w:sz w:val="28"/>
        </w:rPr>
        <w:t>
      6) лоты без конкуренции и наименования потенциальных поставщиков, являющихся отечественными товаропроизводителями или производителями государств-членов ЕАЭС, с подробным указанием данных ценовых предложений;</w:t>
      </w:r>
    </w:p>
    <w:bookmarkEnd w:id="49"/>
    <w:bookmarkStart w:name="z54" w:id="50"/>
    <w:p>
      <w:pPr>
        <w:spacing w:after="0"/>
        <w:ind w:left="0"/>
        <w:jc w:val="both"/>
      </w:pPr>
      <w:r>
        <w:rPr>
          <w:rFonts w:ascii="Times New Roman"/>
          <w:b w:val="false"/>
          <w:i w:val="false"/>
          <w:color w:val="000000"/>
          <w:sz w:val="28"/>
        </w:rPr>
        <w:t>
      7) лоты без конкуренции и наименования потенциальных поставщиков, заявки которых признаны тендерной комиссией соответствующими условиям объявления и требованиям настоящих Правил, с подробным указанием данных ценовых предложений.</w:t>
      </w:r>
    </w:p>
    <w:bookmarkEnd w:id="50"/>
    <w:bookmarkStart w:name="z55" w:id="51"/>
    <w:p>
      <w:pPr>
        <w:spacing w:after="0"/>
        <w:ind w:left="0"/>
        <w:jc w:val="both"/>
      </w:pPr>
      <w:r>
        <w:rPr>
          <w:rFonts w:ascii="Times New Roman"/>
          <w:b w:val="false"/>
          <w:i w:val="false"/>
          <w:color w:val="000000"/>
          <w:sz w:val="28"/>
        </w:rPr>
        <w:t>
      32. Время на устранение замечаний начинается в 9.00 часов рабочего дня единого оператора, следующего за днем публикации протокола голосования, и заканчивается в 10.00 часов рабочего дня единого оператора по истечении:</w:t>
      </w:r>
    </w:p>
    <w:bookmarkEnd w:id="51"/>
    <w:bookmarkStart w:name="z56" w:id="52"/>
    <w:p>
      <w:pPr>
        <w:spacing w:after="0"/>
        <w:ind w:left="0"/>
        <w:jc w:val="both"/>
      </w:pPr>
      <w:r>
        <w:rPr>
          <w:rFonts w:ascii="Times New Roman"/>
          <w:b w:val="false"/>
          <w:i w:val="false"/>
          <w:color w:val="000000"/>
          <w:sz w:val="28"/>
        </w:rPr>
        <w:t>
      1) трех рабочих дней при закупе пятидесяти и более лотов;</w:t>
      </w:r>
    </w:p>
    <w:bookmarkEnd w:id="52"/>
    <w:bookmarkStart w:name="z57" w:id="53"/>
    <w:p>
      <w:pPr>
        <w:spacing w:after="0"/>
        <w:ind w:left="0"/>
        <w:jc w:val="both"/>
      </w:pPr>
      <w:r>
        <w:rPr>
          <w:rFonts w:ascii="Times New Roman"/>
          <w:b w:val="false"/>
          <w:i w:val="false"/>
          <w:color w:val="000000"/>
          <w:sz w:val="28"/>
        </w:rPr>
        <w:t>
      2) двух рабочих дней при закупе менее пятидесяти лотов;</w:t>
      </w:r>
    </w:p>
    <w:bookmarkEnd w:id="53"/>
    <w:bookmarkStart w:name="z58" w:id="54"/>
    <w:p>
      <w:pPr>
        <w:spacing w:after="0"/>
        <w:ind w:left="0"/>
        <w:jc w:val="both"/>
      </w:pPr>
      <w:r>
        <w:rPr>
          <w:rFonts w:ascii="Times New Roman"/>
          <w:b w:val="false"/>
          <w:i w:val="false"/>
          <w:color w:val="000000"/>
          <w:sz w:val="28"/>
        </w:rPr>
        <w:t>
      3) пяти рабочих дней при закупе медицинской техники вне зависимости от количества лотов.</w:t>
      </w:r>
    </w:p>
    <w:bookmarkEnd w:id="54"/>
    <w:bookmarkStart w:name="z59" w:id="55"/>
    <w:p>
      <w:pPr>
        <w:spacing w:after="0"/>
        <w:ind w:left="0"/>
        <w:jc w:val="both"/>
      </w:pPr>
      <w:r>
        <w:rPr>
          <w:rFonts w:ascii="Times New Roman"/>
          <w:b w:val="false"/>
          <w:i w:val="false"/>
          <w:color w:val="000000"/>
          <w:sz w:val="28"/>
        </w:rPr>
        <w:t>
      33. Дополнения к заявкам потенциальных поставщиков в тендере рассматриваются комиссией единого дистрибьютора:</w:t>
      </w:r>
    </w:p>
    <w:bookmarkEnd w:id="55"/>
    <w:bookmarkStart w:name="z60" w:id="56"/>
    <w:p>
      <w:pPr>
        <w:spacing w:after="0"/>
        <w:ind w:left="0"/>
        <w:jc w:val="both"/>
      </w:pPr>
      <w:r>
        <w:rPr>
          <w:rFonts w:ascii="Times New Roman"/>
          <w:b w:val="false"/>
          <w:i w:val="false"/>
          <w:color w:val="000000"/>
          <w:sz w:val="28"/>
        </w:rPr>
        <w:t>
      до пятидесяти лотов – в течение трех рабочих дней,</w:t>
      </w:r>
    </w:p>
    <w:bookmarkEnd w:id="56"/>
    <w:bookmarkStart w:name="z61" w:id="57"/>
    <w:p>
      <w:pPr>
        <w:spacing w:after="0"/>
        <w:ind w:left="0"/>
        <w:jc w:val="both"/>
      </w:pPr>
      <w:r>
        <w:rPr>
          <w:rFonts w:ascii="Times New Roman"/>
          <w:b w:val="false"/>
          <w:i w:val="false"/>
          <w:color w:val="000000"/>
          <w:sz w:val="28"/>
        </w:rPr>
        <w:t>
      пятидесяти и более лотов – в течение пяти рабочих дней,</w:t>
      </w:r>
    </w:p>
    <w:bookmarkEnd w:id="57"/>
    <w:bookmarkStart w:name="z62" w:id="58"/>
    <w:p>
      <w:pPr>
        <w:spacing w:after="0"/>
        <w:ind w:left="0"/>
        <w:jc w:val="both"/>
      </w:pPr>
      <w:r>
        <w:rPr>
          <w:rFonts w:ascii="Times New Roman"/>
          <w:b w:val="false"/>
          <w:i w:val="false"/>
          <w:color w:val="000000"/>
          <w:sz w:val="28"/>
        </w:rPr>
        <w:t>
      при закупе медицинской техники вне зависимости от количества лотов – в течение десяти рабочих дней.</w:t>
      </w:r>
    </w:p>
    <w:bookmarkEnd w:id="58"/>
    <w:bookmarkStart w:name="z63" w:id="59"/>
    <w:p>
      <w:pPr>
        <w:spacing w:after="0"/>
        <w:ind w:left="0"/>
        <w:jc w:val="both"/>
      </w:pPr>
      <w:r>
        <w:rPr>
          <w:rFonts w:ascii="Times New Roman"/>
          <w:b w:val="false"/>
          <w:i w:val="false"/>
          <w:color w:val="000000"/>
          <w:sz w:val="28"/>
        </w:rPr>
        <w:t>
      34. При проведении тендера по закупу, предусмотренному главой 19 настоящих Правил, не предоставляются дополнения к заявкам.</w:t>
      </w:r>
    </w:p>
    <w:bookmarkEnd w:id="59"/>
    <w:bookmarkStart w:name="z64" w:id="60"/>
    <w:p>
      <w:pPr>
        <w:spacing w:after="0"/>
        <w:ind w:left="0"/>
        <w:jc w:val="both"/>
      </w:pPr>
      <w:r>
        <w:rPr>
          <w:rFonts w:ascii="Times New Roman"/>
          <w:b w:val="false"/>
          <w:i w:val="false"/>
          <w:color w:val="000000"/>
          <w:sz w:val="28"/>
        </w:rPr>
        <w:t>
      35. В случаях отсутствия у тендерной комиссии замечаний к заявкам потенциальных поставщиков, а также повторного рассмотрения тендерных заявок потенциальных поставщиков, указанных в протоколе голосования, на предмет полноты приведения их в соответствие с требованиями настоящих Правил и устранения замечаний, составляется протокол допуска, который публикуется на веб-портале с указанием его номера, времени публикации, статуса и содержит:</w:t>
      </w:r>
    </w:p>
    <w:bookmarkEnd w:id="60"/>
    <w:bookmarkStart w:name="z65" w:id="61"/>
    <w:p>
      <w:pPr>
        <w:spacing w:after="0"/>
        <w:ind w:left="0"/>
        <w:jc w:val="both"/>
      </w:pPr>
      <w:r>
        <w:rPr>
          <w:rFonts w:ascii="Times New Roman"/>
          <w:b w:val="false"/>
          <w:i w:val="false"/>
          <w:color w:val="000000"/>
          <w:sz w:val="28"/>
        </w:rPr>
        <w:t>
      1) номер и наименование тендера;</w:t>
      </w:r>
    </w:p>
    <w:bookmarkEnd w:id="61"/>
    <w:bookmarkStart w:name="z66" w:id="62"/>
    <w:p>
      <w:pPr>
        <w:spacing w:after="0"/>
        <w:ind w:left="0"/>
        <w:jc w:val="both"/>
      </w:pPr>
      <w:r>
        <w:rPr>
          <w:rFonts w:ascii="Times New Roman"/>
          <w:b w:val="false"/>
          <w:i w:val="false"/>
          <w:color w:val="000000"/>
          <w:sz w:val="28"/>
        </w:rPr>
        <w:t>
      2) наименование, БИН и юридический адрес единого дистрибьютора;</w:t>
      </w:r>
    </w:p>
    <w:bookmarkEnd w:id="62"/>
    <w:bookmarkStart w:name="z67" w:id="63"/>
    <w:p>
      <w:pPr>
        <w:spacing w:after="0"/>
        <w:ind w:left="0"/>
        <w:jc w:val="both"/>
      </w:pPr>
      <w:r>
        <w:rPr>
          <w:rFonts w:ascii="Times New Roman"/>
          <w:b w:val="false"/>
          <w:i w:val="false"/>
          <w:color w:val="000000"/>
          <w:sz w:val="28"/>
        </w:rPr>
        <w:t>
      3) результаты голосования тендерной комиссии в разрезе лотов с указанием решений каждого члена тендерной комиссии о допуске или отклонении заявки в целом или по лоту, оказании поддержки отечественных товаропроизводителей и (или) производителей государств-членов ЕАЭС или предпринимательской инициативы;</w:t>
      </w:r>
    </w:p>
    <w:bookmarkEnd w:id="63"/>
    <w:bookmarkStart w:name="z68" w:id="64"/>
    <w:p>
      <w:pPr>
        <w:spacing w:after="0"/>
        <w:ind w:left="0"/>
        <w:jc w:val="both"/>
      </w:pPr>
      <w:r>
        <w:rPr>
          <w:rFonts w:ascii="Times New Roman"/>
          <w:b w:val="false"/>
          <w:i w:val="false"/>
          <w:color w:val="000000"/>
          <w:sz w:val="28"/>
        </w:rPr>
        <w:t>
      4) лоты и наименования потенциальных поставщиков, заявки которых отклонены тендерной комиссией ввиду несоответствия условиям объявления или требованиям настоящих Правил;</w:t>
      </w:r>
    </w:p>
    <w:bookmarkEnd w:id="64"/>
    <w:bookmarkStart w:name="z69" w:id="65"/>
    <w:p>
      <w:pPr>
        <w:spacing w:after="0"/>
        <w:ind w:left="0"/>
        <w:jc w:val="both"/>
      </w:pPr>
      <w:r>
        <w:rPr>
          <w:rFonts w:ascii="Times New Roman"/>
          <w:b w:val="false"/>
          <w:i w:val="false"/>
          <w:color w:val="000000"/>
          <w:sz w:val="28"/>
        </w:rPr>
        <w:t>
      5) лоты и наименования потенциальных поставщиков, заявки которых автоматически отклонены веб-порталом ввиду оказания их конкурентам по лоту поддержки отечественным товаропроизводителям и (или) производителям государств-членов ЕАЭС или предпринимательской инициативы;</w:t>
      </w:r>
    </w:p>
    <w:bookmarkEnd w:id="65"/>
    <w:bookmarkStart w:name="z70" w:id="66"/>
    <w:p>
      <w:pPr>
        <w:spacing w:after="0"/>
        <w:ind w:left="0"/>
        <w:jc w:val="both"/>
      </w:pPr>
      <w:r>
        <w:rPr>
          <w:rFonts w:ascii="Times New Roman"/>
          <w:b w:val="false"/>
          <w:i w:val="false"/>
          <w:color w:val="000000"/>
          <w:sz w:val="28"/>
        </w:rPr>
        <w:t>
      6) лоты без конкуренции и наименования потенциальных поставщиков, являющихся отечественными товаропроизводителями или производителями государств-членов ЕАЭС, с подробным указанием данных ценовых предложений;</w:t>
      </w:r>
    </w:p>
    <w:bookmarkEnd w:id="66"/>
    <w:bookmarkStart w:name="z71" w:id="67"/>
    <w:p>
      <w:pPr>
        <w:spacing w:after="0"/>
        <w:ind w:left="0"/>
        <w:jc w:val="both"/>
      </w:pPr>
      <w:r>
        <w:rPr>
          <w:rFonts w:ascii="Times New Roman"/>
          <w:b w:val="false"/>
          <w:i w:val="false"/>
          <w:color w:val="000000"/>
          <w:sz w:val="28"/>
        </w:rPr>
        <w:t>
      7) лоты без конкуренции и наименования потенциальных поставщиков, заявки которых признаны комиссией соответствующими условиям объявления и требованиям настоящих Правил, с подробным указанием данных ценовых предложений;</w:t>
      </w:r>
    </w:p>
    <w:bookmarkEnd w:id="67"/>
    <w:bookmarkStart w:name="z72" w:id="68"/>
    <w:p>
      <w:pPr>
        <w:spacing w:after="0"/>
        <w:ind w:left="0"/>
        <w:jc w:val="both"/>
      </w:pPr>
      <w:r>
        <w:rPr>
          <w:rFonts w:ascii="Times New Roman"/>
          <w:b w:val="false"/>
          <w:i w:val="false"/>
          <w:color w:val="000000"/>
          <w:sz w:val="28"/>
        </w:rPr>
        <w:t>
      8) конкурентные лоты и наименования потенциальных поставщиков, заявки которых допущены тендерной комиссией к аукциону, с указанием стартовых цен аукциона.</w:t>
      </w:r>
    </w:p>
    <w:bookmarkEnd w:id="68"/>
    <w:bookmarkStart w:name="z73" w:id="69"/>
    <w:p>
      <w:pPr>
        <w:spacing w:after="0"/>
        <w:ind w:left="0"/>
        <w:jc w:val="both"/>
      </w:pPr>
      <w:r>
        <w:rPr>
          <w:rFonts w:ascii="Times New Roman"/>
          <w:b w:val="false"/>
          <w:i w:val="false"/>
          <w:color w:val="000000"/>
          <w:sz w:val="28"/>
        </w:rPr>
        <w:t>
      36. Не позднее двух рабочих дней после публикации протокола допуска проводится аукцион на снижение предложенных в заявках цен.</w:t>
      </w:r>
    </w:p>
    <w:bookmarkEnd w:id="69"/>
    <w:bookmarkStart w:name="z74" w:id="70"/>
    <w:p>
      <w:pPr>
        <w:spacing w:after="0"/>
        <w:ind w:left="0"/>
        <w:jc w:val="both"/>
      </w:pPr>
      <w:r>
        <w:rPr>
          <w:rFonts w:ascii="Times New Roman"/>
          <w:b w:val="false"/>
          <w:i w:val="false"/>
          <w:color w:val="000000"/>
          <w:sz w:val="28"/>
        </w:rPr>
        <w:t>
      37. При отсутствии заявок, отклонении комиссией всех заявок, отсутствии конкуренции по лотам или по итогам аукциона веб-портал автоматически формирует и публикует протокол итогов с указанием его номера, времени публикации и статуса, который содержит:</w:t>
      </w:r>
    </w:p>
    <w:bookmarkEnd w:id="70"/>
    <w:bookmarkStart w:name="z75" w:id="71"/>
    <w:p>
      <w:pPr>
        <w:spacing w:after="0"/>
        <w:ind w:left="0"/>
        <w:jc w:val="both"/>
      </w:pPr>
      <w:r>
        <w:rPr>
          <w:rFonts w:ascii="Times New Roman"/>
          <w:b w:val="false"/>
          <w:i w:val="false"/>
          <w:color w:val="000000"/>
          <w:sz w:val="28"/>
        </w:rPr>
        <w:t>
      1) номер и наименование тендера;</w:t>
      </w:r>
    </w:p>
    <w:bookmarkEnd w:id="71"/>
    <w:bookmarkStart w:name="z76" w:id="72"/>
    <w:p>
      <w:pPr>
        <w:spacing w:after="0"/>
        <w:ind w:left="0"/>
        <w:jc w:val="both"/>
      </w:pPr>
      <w:r>
        <w:rPr>
          <w:rFonts w:ascii="Times New Roman"/>
          <w:b w:val="false"/>
          <w:i w:val="false"/>
          <w:color w:val="000000"/>
          <w:sz w:val="28"/>
        </w:rPr>
        <w:t>
      2) наименование, БИН и юридический адрес единого дистрибьютора;</w:t>
      </w:r>
    </w:p>
    <w:bookmarkEnd w:id="72"/>
    <w:bookmarkStart w:name="z77" w:id="73"/>
    <w:p>
      <w:pPr>
        <w:spacing w:after="0"/>
        <w:ind w:left="0"/>
        <w:jc w:val="both"/>
      </w:pPr>
      <w:r>
        <w:rPr>
          <w:rFonts w:ascii="Times New Roman"/>
          <w:b w:val="false"/>
          <w:i w:val="false"/>
          <w:color w:val="000000"/>
          <w:sz w:val="28"/>
        </w:rPr>
        <w:t>
      3) результаты аукциона с указанием лотов, наименований участников аукциона, времени подачи и размеров шагов аукциона;</w:t>
      </w:r>
    </w:p>
    <w:bookmarkEnd w:id="73"/>
    <w:bookmarkStart w:name="z78" w:id="74"/>
    <w:p>
      <w:pPr>
        <w:spacing w:after="0"/>
        <w:ind w:left="0"/>
        <w:jc w:val="both"/>
      </w:pPr>
      <w:r>
        <w:rPr>
          <w:rFonts w:ascii="Times New Roman"/>
          <w:b w:val="false"/>
          <w:i w:val="false"/>
          <w:color w:val="000000"/>
          <w:sz w:val="28"/>
        </w:rPr>
        <w:t>
      4) конкурентные лоты и наименования потенциальных поставщиков, за исключением занявших второе место, заявки которых автоматически отклонены веб-порталом в результате аукциона;</w:t>
      </w:r>
    </w:p>
    <w:bookmarkEnd w:id="74"/>
    <w:bookmarkStart w:name="z79" w:id="75"/>
    <w:p>
      <w:pPr>
        <w:spacing w:after="0"/>
        <w:ind w:left="0"/>
        <w:jc w:val="both"/>
      </w:pPr>
      <w:r>
        <w:rPr>
          <w:rFonts w:ascii="Times New Roman"/>
          <w:b w:val="false"/>
          <w:i w:val="false"/>
          <w:color w:val="000000"/>
          <w:sz w:val="28"/>
        </w:rPr>
        <w:t>
      5) конкурентные лоты и победителей тендера в аукционе с подробным указанием данных ценовых предложений;</w:t>
      </w:r>
    </w:p>
    <w:bookmarkEnd w:id="75"/>
    <w:bookmarkStart w:name="z80" w:id="76"/>
    <w:p>
      <w:pPr>
        <w:spacing w:after="0"/>
        <w:ind w:left="0"/>
        <w:jc w:val="both"/>
      </w:pPr>
      <w:r>
        <w:rPr>
          <w:rFonts w:ascii="Times New Roman"/>
          <w:b w:val="false"/>
          <w:i w:val="false"/>
          <w:color w:val="000000"/>
          <w:sz w:val="28"/>
        </w:rPr>
        <w:t>
      6) конкурентные лоты и потенциальных поставщиков, занявших второе место в аукционе, с подробным указанием данных ценовых предложений;</w:t>
      </w:r>
    </w:p>
    <w:bookmarkEnd w:id="76"/>
    <w:bookmarkStart w:name="z81" w:id="77"/>
    <w:p>
      <w:pPr>
        <w:spacing w:after="0"/>
        <w:ind w:left="0"/>
        <w:jc w:val="both"/>
      </w:pPr>
      <w:r>
        <w:rPr>
          <w:rFonts w:ascii="Times New Roman"/>
          <w:b w:val="false"/>
          <w:i w:val="false"/>
          <w:color w:val="000000"/>
          <w:sz w:val="28"/>
        </w:rPr>
        <w:t>
      7) конкурентные лоты и наименования победителей тендера, являющихся отечественными товаропроизводителями или производителями государств-членов ЕАЭС, с подробным указанием данных ценовых предложений.</w:t>
      </w:r>
    </w:p>
    <w:bookmarkEnd w:id="77"/>
    <w:bookmarkStart w:name="z82" w:id="78"/>
    <w:p>
      <w:pPr>
        <w:spacing w:after="0"/>
        <w:ind w:left="0"/>
        <w:jc w:val="both"/>
      </w:pPr>
      <w:r>
        <w:rPr>
          <w:rFonts w:ascii="Times New Roman"/>
          <w:b w:val="false"/>
          <w:i w:val="false"/>
          <w:color w:val="000000"/>
          <w:sz w:val="28"/>
        </w:rPr>
        <w:t>
      38. При возникновении технических неисправностей, не позволяющих использовать веб-портал или формирующих некорректный протокол, единый оператор незамедлительно публикует об этом объявление в соответствующем разделе веб-портала, который автоматически рассылает всем участникам тендера соответствующие уведомления.</w:t>
      </w:r>
    </w:p>
    <w:bookmarkEnd w:id="78"/>
    <w:bookmarkStart w:name="z83" w:id="79"/>
    <w:p>
      <w:pPr>
        <w:spacing w:after="0"/>
        <w:ind w:left="0"/>
        <w:jc w:val="both"/>
      </w:pPr>
      <w:r>
        <w:rPr>
          <w:rFonts w:ascii="Times New Roman"/>
          <w:b w:val="false"/>
          <w:i w:val="false"/>
          <w:color w:val="000000"/>
          <w:sz w:val="28"/>
        </w:rPr>
        <w:t>
      Сроки тендера при этом сдвигаются соразмерно времени, потребовавшемуся для устранения технических неисправностей.</w:t>
      </w:r>
    </w:p>
    <w:bookmarkEnd w:id="79"/>
    <w:bookmarkStart w:name="z84" w:id="80"/>
    <w:p>
      <w:pPr>
        <w:spacing w:after="0"/>
        <w:ind w:left="0"/>
        <w:jc w:val="both"/>
      </w:pPr>
      <w:r>
        <w:rPr>
          <w:rFonts w:ascii="Times New Roman"/>
          <w:b w:val="false"/>
          <w:i w:val="false"/>
          <w:color w:val="000000"/>
          <w:sz w:val="28"/>
        </w:rPr>
        <w:t>
      Опубликованный некорректный протокол единый оператор не удаляет с веб-портала и присваивает им статус "недействительный". Вновь сформированный корректный протокол публикуется единым оператором на веб-портале со статусом "действительный".</w:t>
      </w:r>
    </w:p>
    <w:bookmarkEnd w:id="80"/>
    <w:bookmarkStart w:name="z85" w:id="81"/>
    <w:p>
      <w:pPr>
        <w:spacing w:after="0"/>
        <w:ind w:left="0"/>
        <w:jc w:val="both"/>
      </w:pPr>
      <w:r>
        <w:rPr>
          <w:rFonts w:ascii="Times New Roman"/>
          <w:b w:val="false"/>
          <w:i w:val="false"/>
          <w:color w:val="000000"/>
          <w:sz w:val="28"/>
        </w:rPr>
        <w:t>
      В случае замены протокола веб-портал автоматически направляет участникам тендера соответствующие уведомления.</w:t>
      </w:r>
    </w:p>
    <w:bookmarkEnd w:id="81"/>
    <w:bookmarkStart w:name="z86" w:id="82"/>
    <w:p>
      <w:pPr>
        <w:spacing w:after="0"/>
        <w:ind w:left="0"/>
        <w:jc w:val="both"/>
      </w:pPr>
      <w:r>
        <w:rPr>
          <w:rFonts w:ascii="Times New Roman"/>
          <w:b w:val="false"/>
          <w:i w:val="false"/>
          <w:color w:val="000000"/>
          <w:sz w:val="28"/>
        </w:rPr>
        <w:t>
      39. При осуществлении закупа медицинской техники протокол итогов тендера и технические спецификации победителей в течение двух рабочих дней со дня подведения итогов тендера направляются единым дистрибьютором заказчикам (заявителям) для заключения с победителями тендера договоров закупа по форме, утвержденной уполномоченным органом в области здравоохранения.</w:t>
      </w:r>
    </w:p>
    <w:bookmarkEnd w:id="82"/>
    <w:bookmarkStart w:name="z87" w:id="83"/>
    <w:p>
      <w:pPr>
        <w:spacing w:after="0"/>
        <w:ind w:left="0"/>
        <w:jc w:val="both"/>
      </w:pPr>
      <w:r>
        <w:rPr>
          <w:rFonts w:ascii="Times New Roman"/>
          <w:b w:val="false"/>
          <w:i w:val="false"/>
          <w:color w:val="000000"/>
          <w:sz w:val="28"/>
        </w:rPr>
        <w:t>
      Параграф 2. Участие потенциального поставщика в тендере</w:t>
      </w:r>
    </w:p>
    <w:bookmarkEnd w:id="83"/>
    <w:bookmarkStart w:name="z88" w:id="84"/>
    <w:p>
      <w:pPr>
        <w:spacing w:after="0"/>
        <w:ind w:left="0"/>
        <w:jc w:val="both"/>
      </w:pPr>
      <w:r>
        <w:rPr>
          <w:rFonts w:ascii="Times New Roman"/>
          <w:b w:val="false"/>
          <w:i w:val="false"/>
          <w:color w:val="000000"/>
          <w:sz w:val="28"/>
        </w:rPr>
        <w:t>
      40. Потенциальный поставщик для участия в тендере регистрируется на веб-портале в качестве его пользователя и размещает следующие документы:</w:t>
      </w:r>
    </w:p>
    <w:bookmarkEnd w:id="84"/>
    <w:bookmarkStart w:name="z89" w:id="85"/>
    <w:p>
      <w:pPr>
        <w:spacing w:after="0"/>
        <w:ind w:left="0"/>
        <w:jc w:val="both"/>
      </w:pPr>
      <w:r>
        <w:rPr>
          <w:rFonts w:ascii="Times New Roman"/>
          <w:b w:val="false"/>
          <w:i w:val="false"/>
          <w:color w:val="000000"/>
          <w:sz w:val="28"/>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и (или) уведомления о начале или прекращении деятельности по оптовой реализации медицинских изделий, полученных в соответствии с Законом "О разрешениях и уведомлениях";</w:t>
      </w:r>
    </w:p>
    <w:bookmarkEnd w:id="85"/>
    <w:bookmarkStart w:name="z90" w:id="86"/>
    <w:p>
      <w:pPr>
        <w:spacing w:after="0"/>
        <w:ind w:left="0"/>
        <w:jc w:val="both"/>
      </w:pPr>
      <w:r>
        <w:rPr>
          <w:rFonts w:ascii="Times New Roman"/>
          <w:b w:val="false"/>
          <w:i w:val="false"/>
          <w:color w:val="000000"/>
          <w:sz w:val="28"/>
        </w:rPr>
        <w:t>
      2) при наличии копии сертификатов:</w:t>
      </w:r>
    </w:p>
    <w:bookmarkEnd w:id="86"/>
    <w:bookmarkStart w:name="z91" w:id="87"/>
    <w:p>
      <w:pPr>
        <w:spacing w:after="0"/>
        <w:ind w:left="0"/>
        <w:jc w:val="both"/>
      </w:pPr>
      <w:r>
        <w:rPr>
          <w:rFonts w:ascii="Times New Roman"/>
          <w:b w:val="false"/>
          <w:i w:val="false"/>
          <w:color w:val="000000"/>
          <w:sz w:val="28"/>
        </w:rPr>
        <w:t>
      о соответствии объекта и производства требованиям надлежащей производственной практики (GMP);</w:t>
      </w:r>
    </w:p>
    <w:bookmarkEnd w:id="87"/>
    <w:bookmarkStart w:name="z92" w:id="88"/>
    <w:p>
      <w:pPr>
        <w:spacing w:after="0"/>
        <w:ind w:left="0"/>
        <w:jc w:val="both"/>
      </w:pPr>
      <w:r>
        <w:rPr>
          <w:rFonts w:ascii="Times New Roman"/>
          <w:b w:val="false"/>
          <w:i w:val="false"/>
          <w:color w:val="000000"/>
          <w:sz w:val="28"/>
        </w:rPr>
        <w:t>
      о соответствии объекта требованиям надлежащей дистрибьюторской практики (GDP);</w:t>
      </w:r>
    </w:p>
    <w:bookmarkEnd w:id="88"/>
    <w:bookmarkStart w:name="z93" w:id="89"/>
    <w:p>
      <w:pPr>
        <w:spacing w:after="0"/>
        <w:ind w:left="0"/>
        <w:jc w:val="both"/>
      </w:pPr>
      <w:r>
        <w:rPr>
          <w:rFonts w:ascii="Times New Roman"/>
          <w:b w:val="false"/>
          <w:i w:val="false"/>
          <w:color w:val="000000"/>
          <w:sz w:val="28"/>
        </w:rPr>
        <w:t>
      о соответствии объекта требованиям надлежащей аптечной практики (GPP).</w:t>
      </w:r>
    </w:p>
    <w:bookmarkEnd w:id="89"/>
    <w:bookmarkStart w:name="z94" w:id="90"/>
    <w:p>
      <w:pPr>
        <w:spacing w:after="0"/>
        <w:ind w:left="0"/>
        <w:jc w:val="both"/>
      </w:pPr>
      <w:r>
        <w:rPr>
          <w:rFonts w:ascii="Times New Roman"/>
          <w:b w:val="false"/>
          <w:i w:val="false"/>
          <w:color w:val="000000"/>
          <w:sz w:val="28"/>
        </w:rPr>
        <w:t>
      Документы, предусмотренные настоящим пунктом, актуализируются по мере необходимости.</w:t>
      </w:r>
    </w:p>
    <w:bookmarkEnd w:id="90"/>
    <w:bookmarkStart w:name="z95" w:id="91"/>
    <w:p>
      <w:pPr>
        <w:spacing w:after="0"/>
        <w:ind w:left="0"/>
        <w:jc w:val="both"/>
      </w:pPr>
      <w:r>
        <w:rPr>
          <w:rFonts w:ascii="Times New Roman"/>
          <w:b w:val="false"/>
          <w:i w:val="false"/>
          <w:color w:val="000000"/>
          <w:sz w:val="28"/>
        </w:rPr>
        <w:t>
      Веб-портал в хронологическом порядке отражает время и дату размещения потенциальным поставщиком документов, предусмотренных настоящим пунктом, и не позволяет их удалять, в том числе после актуализации.</w:t>
      </w:r>
    </w:p>
    <w:bookmarkEnd w:id="91"/>
    <w:bookmarkStart w:name="z96" w:id="92"/>
    <w:p>
      <w:pPr>
        <w:spacing w:after="0"/>
        <w:ind w:left="0"/>
        <w:jc w:val="both"/>
      </w:pPr>
      <w:r>
        <w:rPr>
          <w:rFonts w:ascii="Times New Roman"/>
          <w:b w:val="false"/>
          <w:i w:val="false"/>
          <w:color w:val="000000"/>
          <w:sz w:val="28"/>
        </w:rPr>
        <w:t>
      41. В рамках тендера потенциальный поставщик представляет одну тендерную заявку по форме, утвержденной уполномоченным органом в области здравоохранения, которая должна соответствовать условиям объявления и содержать:</w:t>
      </w:r>
    </w:p>
    <w:bookmarkEnd w:id="92"/>
    <w:bookmarkStart w:name="z97" w:id="93"/>
    <w:p>
      <w:pPr>
        <w:spacing w:after="0"/>
        <w:ind w:left="0"/>
        <w:jc w:val="both"/>
      </w:pPr>
      <w:r>
        <w:rPr>
          <w:rFonts w:ascii="Times New Roman"/>
          <w:b w:val="false"/>
          <w:i w:val="false"/>
          <w:color w:val="000000"/>
          <w:sz w:val="28"/>
        </w:rPr>
        <w:t>
      1) ценовое предложение по форме, утвержденной уполномоченным органов в области здравоохранения;</w:t>
      </w:r>
    </w:p>
    <w:bookmarkEnd w:id="93"/>
    <w:bookmarkStart w:name="z98" w:id="94"/>
    <w:p>
      <w:pPr>
        <w:spacing w:after="0"/>
        <w:ind w:left="0"/>
        <w:jc w:val="both"/>
      </w:pPr>
      <w:r>
        <w:rPr>
          <w:rFonts w:ascii="Times New Roman"/>
          <w:b w:val="false"/>
          <w:i w:val="false"/>
          <w:color w:val="000000"/>
          <w:sz w:val="28"/>
        </w:rPr>
        <w:t>
      2) гарантийное обеспечение в виде банковской гарантии или платежного поручения;</w:t>
      </w:r>
    </w:p>
    <w:bookmarkEnd w:id="94"/>
    <w:bookmarkStart w:name="z99" w:id="95"/>
    <w:p>
      <w:pPr>
        <w:spacing w:after="0"/>
        <w:ind w:left="0"/>
        <w:jc w:val="both"/>
      </w:pPr>
      <w:r>
        <w:rPr>
          <w:rFonts w:ascii="Times New Roman"/>
          <w:b w:val="false"/>
          <w:i w:val="false"/>
          <w:color w:val="000000"/>
          <w:sz w:val="28"/>
        </w:rPr>
        <w:t>
      3) техническую спецификацию в случае закупа медицинской техники или фармацевтической услуги (вся информация о привлечении соисполнителей к оказанию фармацевтической услуги отражается в технической спецификации);</w:t>
      </w:r>
    </w:p>
    <w:bookmarkEnd w:id="95"/>
    <w:bookmarkStart w:name="z100" w:id="96"/>
    <w:p>
      <w:pPr>
        <w:spacing w:after="0"/>
        <w:ind w:left="0"/>
        <w:jc w:val="both"/>
      </w:pPr>
      <w:r>
        <w:rPr>
          <w:rFonts w:ascii="Times New Roman"/>
          <w:b w:val="false"/>
          <w:i w:val="false"/>
          <w:color w:val="000000"/>
          <w:sz w:val="28"/>
        </w:rPr>
        <w:t>
      4) в случае истечения срока действия регистрационного удостоверения – документ, подтверждающий ввоз или производство лекарственного средства и (или) медицинского изделия, в количестве согласно объявлению, если оно ввезено в Казахстан или произведено на его территории до истечения срока действия регистрационного удостоверения;</w:t>
      </w:r>
    </w:p>
    <w:bookmarkEnd w:id="96"/>
    <w:bookmarkStart w:name="z101" w:id="97"/>
    <w:p>
      <w:pPr>
        <w:spacing w:after="0"/>
        <w:ind w:left="0"/>
        <w:jc w:val="both"/>
      </w:pPr>
      <w:r>
        <w:rPr>
          <w:rFonts w:ascii="Times New Roman"/>
          <w:b w:val="false"/>
          <w:i w:val="false"/>
          <w:color w:val="000000"/>
          <w:sz w:val="28"/>
        </w:rPr>
        <w:t>
      5) в случае наличия в составе комплекта поставки медицинской техники комплектующего, не подлежащего государственной регистрации, представляется письмо экспертной организации или уполномоченного органа в области здравоохранения, подтверждающее отсутствие необходимости регистрации;</w:t>
      </w:r>
    </w:p>
    <w:bookmarkEnd w:id="97"/>
    <w:bookmarkStart w:name="z102" w:id="98"/>
    <w:p>
      <w:pPr>
        <w:spacing w:after="0"/>
        <w:ind w:left="0"/>
        <w:jc w:val="both"/>
      </w:pPr>
      <w:r>
        <w:rPr>
          <w:rFonts w:ascii="Times New Roman"/>
          <w:b w:val="false"/>
          <w:i w:val="false"/>
          <w:color w:val="000000"/>
          <w:sz w:val="28"/>
        </w:rPr>
        <w:t>
      6) в случае поставки медицинской техники, относящейся к средствам измерения, – копию сертификата, выданного уполномоченным органом в области технического регулирования и метрологии, в случае, если медицинская техника не относится к средствам измерения, – подтверждающий документ об установлении принадлежности технических средств к средствам измерений в соответствии с законодательством Республики Казахстан об обеспечении единства измерений.</w:t>
      </w:r>
    </w:p>
    <w:bookmarkEnd w:id="98"/>
    <w:bookmarkStart w:name="z103" w:id="99"/>
    <w:p>
      <w:pPr>
        <w:spacing w:after="0"/>
        <w:ind w:left="0"/>
        <w:jc w:val="both"/>
      </w:pPr>
      <w:r>
        <w:rPr>
          <w:rFonts w:ascii="Times New Roman"/>
          <w:b w:val="false"/>
          <w:i w:val="false"/>
          <w:color w:val="000000"/>
          <w:sz w:val="28"/>
        </w:rPr>
        <w:t>
      42. Потенциальный поставщик в ценовом предложении на поставку лекарственного средства и (или) медицинского изделия указывает:</w:t>
      </w:r>
    </w:p>
    <w:bookmarkEnd w:id="99"/>
    <w:bookmarkStart w:name="z104" w:id="100"/>
    <w:p>
      <w:pPr>
        <w:spacing w:after="0"/>
        <w:ind w:left="0"/>
        <w:jc w:val="both"/>
      </w:pPr>
      <w:r>
        <w:rPr>
          <w:rFonts w:ascii="Times New Roman"/>
          <w:b w:val="false"/>
          <w:i w:val="false"/>
          <w:color w:val="000000"/>
          <w:sz w:val="28"/>
        </w:rPr>
        <w:t>
      1) номер регистрационного удостоверения или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полностью и в точности соответствующий данным информационной системы "электронное правительство" www.elicense.kz;</w:t>
      </w:r>
    </w:p>
    <w:bookmarkEnd w:id="100"/>
    <w:bookmarkStart w:name="z105" w:id="101"/>
    <w:p>
      <w:pPr>
        <w:spacing w:after="0"/>
        <w:ind w:left="0"/>
        <w:jc w:val="both"/>
      </w:pPr>
      <w:r>
        <w:rPr>
          <w:rFonts w:ascii="Times New Roman"/>
          <w:b w:val="false"/>
          <w:i w:val="false"/>
          <w:color w:val="000000"/>
          <w:sz w:val="28"/>
        </w:rPr>
        <w:t>
      2) торговое наименование;</w:t>
      </w:r>
    </w:p>
    <w:bookmarkEnd w:id="101"/>
    <w:bookmarkStart w:name="z106" w:id="102"/>
    <w:p>
      <w:pPr>
        <w:spacing w:after="0"/>
        <w:ind w:left="0"/>
        <w:jc w:val="both"/>
      </w:pPr>
      <w:r>
        <w:rPr>
          <w:rFonts w:ascii="Times New Roman"/>
          <w:b w:val="false"/>
          <w:i w:val="false"/>
          <w:color w:val="000000"/>
          <w:sz w:val="28"/>
        </w:rPr>
        <w:t>
      3) краткую характеристику (в случае закупа медицинской техники, вместо краткой характеристики проставляется запись "согласно прилагаемой технической спецификации");</w:t>
      </w:r>
    </w:p>
    <w:bookmarkEnd w:id="102"/>
    <w:bookmarkStart w:name="z107" w:id="103"/>
    <w:p>
      <w:pPr>
        <w:spacing w:after="0"/>
        <w:ind w:left="0"/>
        <w:jc w:val="both"/>
      </w:pPr>
      <w:r>
        <w:rPr>
          <w:rFonts w:ascii="Times New Roman"/>
          <w:b w:val="false"/>
          <w:i w:val="false"/>
          <w:color w:val="000000"/>
          <w:sz w:val="28"/>
        </w:rPr>
        <w:t>
      4) единицу измерения;</w:t>
      </w:r>
    </w:p>
    <w:bookmarkEnd w:id="103"/>
    <w:bookmarkStart w:name="z108" w:id="104"/>
    <w:p>
      <w:pPr>
        <w:spacing w:after="0"/>
        <w:ind w:left="0"/>
        <w:jc w:val="both"/>
      </w:pPr>
      <w:r>
        <w:rPr>
          <w:rFonts w:ascii="Times New Roman"/>
          <w:b w:val="false"/>
          <w:i w:val="false"/>
          <w:color w:val="000000"/>
          <w:sz w:val="28"/>
        </w:rPr>
        <w:t>
      5) производителя;</w:t>
      </w:r>
    </w:p>
    <w:bookmarkEnd w:id="104"/>
    <w:bookmarkStart w:name="z109" w:id="105"/>
    <w:p>
      <w:pPr>
        <w:spacing w:after="0"/>
        <w:ind w:left="0"/>
        <w:jc w:val="both"/>
      </w:pPr>
      <w:r>
        <w:rPr>
          <w:rFonts w:ascii="Times New Roman"/>
          <w:b w:val="false"/>
          <w:i w:val="false"/>
          <w:color w:val="000000"/>
          <w:sz w:val="28"/>
        </w:rPr>
        <w:t>
      6) страну производства;</w:t>
      </w:r>
    </w:p>
    <w:bookmarkEnd w:id="105"/>
    <w:bookmarkStart w:name="z110" w:id="106"/>
    <w:p>
      <w:pPr>
        <w:spacing w:after="0"/>
        <w:ind w:left="0"/>
        <w:jc w:val="both"/>
      </w:pPr>
      <w:r>
        <w:rPr>
          <w:rFonts w:ascii="Times New Roman"/>
          <w:b w:val="false"/>
          <w:i w:val="false"/>
          <w:color w:val="000000"/>
          <w:sz w:val="28"/>
        </w:rPr>
        <w:t>
      7) цену за единицу.</w:t>
      </w:r>
    </w:p>
    <w:bookmarkEnd w:id="106"/>
    <w:bookmarkStart w:name="z111" w:id="107"/>
    <w:p>
      <w:pPr>
        <w:spacing w:after="0"/>
        <w:ind w:left="0"/>
        <w:jc w:val="both"/>
      </w:pPr>
      <w:r>
        <w:rPr>
          <w:rFonts w:ascii="Times New Roman"/>
          <w:b w:val="false"/>
          <w:i w:val="false"/>
          <w:color w:val="000000"/>
          <w:sz w:val="28"/>
        </w:rPr>
        <w:t>
      43. В случае закупа комплектного лекарственного средства и (или) изделия медицинского назначения, потенциальный поставщик указывает в ценовом предложении на дополнительное лекарственное средство и (или) изделие медицинского назначения:</w:t>
      </w:r>
    </w:p>
    <w:bookmarkEnd w:id="107"/>
    <w:bookmarkStart w:name="z112" w:id="108"/>
    <w:p>
      <w:pPr>
        <w:spacing w:after="0"/>
        <w:ind w:left="0"/>
        <w:jc w:val="both"/>
      </w:pPr>
      <w:r>
        <w:rPr>
          <w:rFonts w:ascii="Times New Roman"/>
          <w:b w:val="false"/>
          <w:i w:val="false"/>
          <w:color w:val="000000"/>
          <w:sz w:val="28"/>
        </w:rPr>
        <w:t>
      1) номер регистрационного удостоверения, соответствующий данным государственного реестра лекарственных средств и (или) изделия медицинского назначения, или разрешения (заключения) уполномоченного органа в области здравоохранения на ввоз лекарственного средства и (или) изделия медицинского назначения в Республику Казахстан, соответствующий данным информационной системы "электронное правительство" www.elicense.kz;</w:t>
      </w:r>
    </w:p>
    <w:bookmarkEnd w:id="108"/>
    <w:bookmarkStart w:name="z113" w:id="109"/>
    <w:p>
      <w:pPr>
        <w:spacing w:after="0"/>
        <w:ind w:left="0"/>
        <w:jc w:val="both"/>
      </w:pPr>
      <w:r>
        <w:rPr>
          <w:rFonts w:ascii="Times New Roman"/>
          <w:b w:val="false"/>
          <w:i w:val="false"/>
          <w:color w:val="000000"/>
          <w:sz w:val="28"/>
        </w:rPr>
        <w:t>
      2) торговое наименование;</w:t>
      </w:r>
    </w:p>
    <w:bookmarkEnd w:id="109"/>
    <w:bookmarkStart w:name="z114" w:id="110"/>
    <w:p>
      <w:pPr>
        <w:spacing w:after="0"/>
        <w:ind w:left="0"/>
        <w:jc w:val="both"/>
      </w:pPr>
      <w:r>
        <w:rPr>
          <w:rFonts w:ascii="Times New Roman"/>
          <w:b w:val="false"/>
          <w:i w:val="false"/>
          <w:color w:val="000000"/>
          <w:sz w:val="28"/>
        </w:rPr>
        <w:t>
      3) краткую характеристику;</w:t>
      </w:r>
    </w:p>
    <w:bookmarkEnd w:id="110"/>
    <w:bookmarkStart w:name="z115" w:id="111"/>
    <w:p>
      <w:pPr>
        <w:spacing w:after="0"/>
        <w:ind w:left="0"/>
        <w:jc w:val="both"/>
      </w:pPr>
      <w:r>
        <w:rPr>
          <w:rFonts w:ascii="Times New Roman"/>
          <w:b w:val="false"/>
          <w:i w:val="false"/>
          <w:color w:val="000000"/>
          <w:sz w:val="28"/>
        </w:rPr>
        <w:t>
      4) единицу измерения;</w:t>
      </w:r>
    </w:p>
    <w:bookmarkEnd w:id="111"/>
    <w:bookmarkStart w:name="z116" w:id="112"/>
    <w:p>
      <w:pPr>
        <w:spacing w:after="0"/>
        <w:ind w:left="0"/>
        <w:jc w:val="both"/>
      </w:pPr>
      <w:r>
        <w:rPr>
          <w:rFonts w:ascii="Times New Roman"/>
          <w:b w:val="false"/>
          <w:i w:val="false"/>
          <w:color w:val="000000"/>
          <w:sz w:val="28"/>
        </w:rPr>
        <w:t>
      5) производителя;</w:t>
      </w:r>
    </w:p>
    <w:bookmarkEnd w:id="112"/>
    <w:bookmarkStart w:name="z117" w:id="113"/>
    <w:p>
      <w:pPr>
        <w:spacing w:after="0"/>
        <w:ind w:left="0"/>
        <w:jc w:val="both"/>
      </w:pPr>
      <w:r>
        <w:rPr>
          <w:rFonts w:ascii="Times New Roman"/>
          <w:b w:val="false"/>
          <w:i w:val="false"/>
          <w:color w:val="000000"/>
          <w:sz w:val="28"/>
        </w:rPr>
        <w:t>
      6) страну производства.</w:t>
      </w:r>
    </w:p>
    <w:bookmarkEnd w:id="113"/>
    <w:bookmarkStart w:name="z118" w:id="114"/>
    <w:p>
      <w:pPr>
        <w:spacing w:after="0"/>
        <w:ind w:left="0"/>
        <w:jc w:val="both"/>
      </w:pPr>
      <w:r>
        <w:rPr>
          <w:rFonts w:ascii="Times New Roman"/>
          <w:b w:val="false"/>
          <w:i w:val="false"/>
          <w:color w:val="000000"/>
          <w:sz w:val="28"/>
        </w:rPr>
        <w:t>
      44. В случае закупа лекарственного средства и (или) медицинского изделия с условием поставки определенного его количества на бесплатной основе, потенциальный поставщик делает соответствующую запись о такой поставке в строке ценового предложения с краткой характеристикой.</w:t>
      </w:r>
    </w:p>
    <w:bookmarkEnd w:id="114"/>
    <w:bookmarkStart w:name="z119" w:id="115"/>
    <w:p>
      <w:pPr>
        <w:spacing w:after="0"/>
        <w:ind w:left="0"/>
        <w:jc w:val="both"/>
      </w:pPr>
      <w:r>
        <w:rPr>
          <w:rFonts w:ascii="Times New Roman"/>
          <w:b w:val="false"/>
          <w:i w:val="false"/>
          <w:color w:val="000000"/>
          <w:sz w:val="28"/>
        </w:rPr>
        <w:t>
      В случае закупа фармацевтической услуги ее стоимость отражается в процентах и тенге в отдельных строках по отношению к цене лекарственного средства.</w:t>
      </w:r>
    </w:p>
    <w:bookmarkEnd w:id="115"/>
    <w:bookmarkStart w:name="z120" w:id="116"/>
    <w:p>
      <w:pPr>
        <w:spacing w:after="0"/>
        <w:ind w:left="0"/>
        <w:jc w:val="both"/>
      </w:pPr>
      <w:r>
        <w:rPr>
          <w:rFonts w:ascii="Times New Roman"/>
          <w:b w:val="false"/>
          <w:i w:val="false"/>
          <w:color w:val="000000"/>
          <w:sz w:val="28"/>
        </w:rPr>
        <w:t>
      45. Данные ценового предложения автоматически отражаются веб-порталом в протоколах вскрытия, итогов и заключаемых договорах.</w:t>
      </w:r>
    </w:p>
    <w:bookmarkEnd w:id="116"/>
    <w:bookmarkStart w:name="z121" w:id="117"/>
    <w:p>
      <w:pPr>
        <w:spacing w:after="0"/>
        <w:ind w:left="0"/>
        <w:jc w:val="both"/>
      </w:pPr>
      <w:r>
        <w:rPr>
          <w:rFonts w:ascii="Times New Roman"/>
          <w:b w:val="false"/>
          <w:i w:val="false"/>
          <w:color w:val="000000"/>
          <w:sz w:val="28"/>
        </w:rPr>
        <w:t>
      46. Веб-портал автоматически не позволяет потенциальному поставщику:</w:t>
      </w:r>
    </w:p>
    <w:bookmarkEnd w:id="117"/>
    <w:bookmarkStart w:name="z122" w:id="118"/>
    <w:p>
      <w:pPr>
        <w:spacing w:after="0"/>
        <w:ind w:left="0"/>
        <w:jc w:val="both"/>
      </w:pPr>
      <w:r>
        <w:rPr>
          <w:rFonts w:ascii="Times New Roman"/>
          <w:b w:val="false"/>
          <w:i w:val="false"/>
          <w:color w:val="000000"/>
          <w:sz w:val="28"/>
        </w:rPr>
        <w:t>
      1) предложить цену за единицу лекарственного средства и (или) медицинского изделия выше цены лота в объявлении;</w:t>
      </w:r>
    </w:p>
    <w:bookmarkEnd w:id="118"/>
    <w:bookmarkStart w:name="z123" w:id="119"/>
    <w:p>
      <w:pPr>
        <w:spacing w:after="0"/>
        <w:ind w:left="0"/>
        <w:jc w:val="both"/>
      </w:pPr>
      <w:r>
        <w:rPr>
          <w:rFonts w:ascii="Times New Roman"/>
          <w:b w:val="false"/>
          <w:i w:val="false"/>
          <w:color w:val="000000"/>
          <w:sz w:val="28"/>
        </w:rPr>
        <w:t>
      2) изменить в ценовом предложении количество лекарственных средств и (или) медицинских изделий;</w:t>
      </w:r>
    </w:p>
    <w:bookmarkEnd w:id="119"/>
    <w:bookmarkStart w:name="z124" w:id="120"/>
    <w:p>
      <w:pPr>
        <w:spacing w:after="0"/>
        <w:ind w:left="0"/>
        <w:jc w:val="both"/>
      </w:pPr>
      <w:r>
        <w:rPr>
          <w:rFonts w:ascii="Times New Roman"/>
          <w:b w:val="false"/>
          <w:i w:val="false"/>
          <w:color w:val="000000"/>
          <w:sz w:val="28"/>
        </w:rPr>
        <w:t>
      3) отозвать заявку после ее вскрытия;</w:t>
      </w:r>
    </w:p>
    <w:bookmarkEnd w:id="120"/>
    <w:bookmarkStart w:name="z125" w:id="121"/>
    <w:p>
      <w:pPr>
        <w:spacing w:after="0"/>
        <w:ind w:left="0"/>
        <w:jc w:val="both"/>
      </w:pPr>
      <w:r>
        <w:rPr>
          <w:rFonts w:ascii="Times New Roman"/>
          <w:b w:val="false"/>
          <w:i w:val="false"/>
          <w:color w:val="000000"/>
          <w:sz w:val="28"/>
        </w:rPr>
        <w:t>
      4) подать заявку после истечения предусмотренного объявлением срока.</w:t>
      </w:r>
    </w:p>
    <w:bookmarkEnd w:id="121"/>
    <w:bookmarkStart w:name="z126" w:id="122"/>
    <w:p>
      <w:pPr>
        <w:spacing w:after="0"/>
        <w:ind w:left="0"/>
        <w:jc w:val="both"/>
      </w:pPr>
      <w:r>
        <w:rPr>
          <w:rFonts w:ascii="Times New Roman"/>
          <w:b w:val="false"/>
          <w:i w:val="false"/>
          <w:color w:val="000000"/>
          <w:sz w:val="28"/>
        </w:rPr>
        <w:t>
      47. Заявка считается поданной в момент направления веб-порталом уведомления потенциальному поставщику и изменяется или отзывается потенциальным поставщиком до момента ее вскрытия.</w:t>
      </w:r>
    </w:p>
    <w:bookmarkEnd w:id="122"/>
    <w:bookmarkStart w:name="z127" w:id="123"/>
    <w:p>
      <w:pPr>
        <w:spacing w:after="0"/>
        <w:ind w:left="0"/>
        <w:jc w:val="both"/>
      </w:pPr>
      <w:r>
        <w:rPr>
          <w:rFonts w:ascii="Times New Roman"/>
          <w:b w:val="false"/>
          <w:i w:val="false"/>
          <w:color w:val="000000"/>
          <w:sz w:val="28"/>
        </w:rPr>
        <w:t>
      Параграф 3. Гарантийное обеспечение</w:t>
      </w:r>
    </w:p>
    <w:bookmarkEnd w:id="123"/>
    <w:bookmarkStart w:name="z128" w:id="124"/>
    <w:p>
      <w:pPr>
        <w:spacing w:after="0"/>
        <w:ind w:left="0"/>
        <w:jc w:val="both"/>
      </w:pPr>
      <w:r>
        <w:rPr>
          <w:rFonts w:ascii="Times New Roman"/>
          <w:b w:val="false"/>
          <w:i w:val="false"/>
          <w:color w:val="000000"/>
          <w:sz w:val="28"/>
        </w:rPr>
        <w:t>
      48. Гарантийное обеспечение тендерной заявки вносится на каждый лот в отдельности и составляет не менее одного процента от суммы лота в объявлении.</w:t>
      </w:r>
    </w:p>
    <w:bookmarkEnd w:id="124"/>
    <w:bookmarkStart w:name="z129" w:id="125"/>
    <w:p>
      <w:pPr>
        <w:spacing w:after="0"/>
        <w:ind w:left="0"/>
        <w:jc w:val="both"/>
      </w:pPr>
      <w:r>
        <w:rPr>
          <w:rFonts w:ascii="Times New Roman"/>
          <w:b w:val="false"/>
          <w:i w:val="false"/>
          <w:color w:val="000000"/>
          <w:sz w:val="28"/>
        </w:rPr>
        <w:t>
      49. Потенциальный поставщик представляет гарантийное обеспечение заявки на участие в тендере в одной из следующих форм:</w:t>
      </w:r>
    </w:p>
    <w:bookmarkEnd w:id="125"/>
    <w:bookmarkStart w:name="z130" w:id="126"/>
    <w:p>
      <w:pPr>
        <w:spacing w:after="0"/>
        <w:ind w:left="0"/>
        <w:jc w:val="both"/>
      </w:pPr>
      <w:r>
        <w:rPr>
          <w:rFonts w:ascii="Times New Roman"/>
          <w:b w:val="false"/>
          <w:i w:val="false"/>
          <w:color w:val="000000"/>
          <w:sz w:val="28"/>
        </w:rPr>
        <w:t>
      1) денежный взнос на банковский счет единого дистрибьютора с приобщением к заявке копии платежного поручения и указанием в назначении платежа номера соответствующего лота;</w:t>
      </w:r>
    </w:p>
    <w:bookmarkEnd w:id="126"/>
    <w:bookmarkStart w:name="z131" w:id="127"/>
    <w:p>
      <w:pPr>
        <w:spacing w:after="0"/>
        <w:ind w:left="0"/>
        <w:jc w:val="both"/>
      </w:pPr>
      <w:r>
        <w:rPr>
          <w:rFonts w:ascii="Times New Roman"/>
          <w:b w:val="false"/>
          <w:i w:val="false"/>
          <w:color w:val="000000"/>
          <w:sz w:val="28"/>
        </w:rPr>
        <w:t>
      2) электронная банковская гарантия по форме, утвержденной уполномоченным органом в области здравоохранения, выдаваемая банком непосредственно на веб-портале с помощью электронных цифровых подписей уполномоченных лиц банка.</w:t>
      </w:r>
    </w:p>
    <w:bookmarkEnd w:id="127"/>
    <w:bookmarkStart w:name="z132" w:id="128"/>
    <w:p>
      <w:pPr>
        <w:spacing w:after="0"/>
        <w:ind w:left="0"/>
        <w:jc w:val="both"/>
      </w:pPr>
      <w:r>
        <w:rPr>
          <w:rFonts w:ascii="Times New Roman"/>
          <w:b w:val="false"/>
          <w:i w:val="false"/>
          <w:color w:val="000000"/>
          <w:sz w:val="28"/>
        </w:rPr>
        <w:t>
      50. При этом копия банковской гарантии приобщается к заявке на веб-портале.</w:t>
      </w:r>
    </w:p>
    <w:bookmarkEnd w:id="128"/>
    <w:bookmarkStart w:name="z133" w:id="129"/>
    <w:p>
      <w:pPr>
        <w:spacing w:after="0"/>
        <w:ind w:left="0"/>
        <w:jc w:val="both"/>
      </w:pPr>
      <w:r>
        <w:rPr>
          <w:rFonts w:ascii="Times New Roman"/>
          <w:b w:val="false"/>
          <w:i w:val="false"/>
          <w:color w:val="000000"/>
          <w:sz w:val="28"/>
        </w:rPr>
        <w:t>
      51. Гарантийное обеспечение заявки не вносится при закупе, предусмотренном главой 19 настоящих Правил.</w:t>
      </w:r>
    </w:p>
    <w:bookmarkEnd w:id="129"/>
    <w:bookmarkStart w:name="z134" w:id="130"/>
    <w:p>
      <w:pPr>
        <w:spacing w:after="0"/>
        <w:ind w:left="0"/>
        <w:jc w:val="both"/>
      </w:pPr>
      <w:r>
        <w:rPr>
          <w:rFonts w:ascii="Times New Roman"/>
          <w:b w:val="false"/>
          <w:i w:val="false"/>
          <w:color w:val="000000"/>
          <w:sz w:val="28"/>
        </w:rPr>
        <w:t>
      52. Срок действия гарантийного обеспечения заявки потенциального поставщика истекает в момент ее отклонения согласно протоколу итогов либо своевременного представления победителем закупа меры обеспечения исполнения обязательств по заключенному договору.</w:t>
      </w:r>
    </w:p>
    <w:bookmarkEnd w:id="130"/>
    <w:bookmarkStart w:name="z135" w:id="131"/>
    <w:p>
      <w:pPr>
        <w:spacing w:after="0"/>
        <w:ind w:left="0"/>
        <w:jc w:val="both"/>
      </w:pPr>
      <w:r>
        <w:rPr>
          <w:rFonts w:ascii="Times New Roman"/>
          <w:b w:val="false"/>
          <w:i w:val="false"/>
          <w:color w:val="000000"/>
          <w:sz w:val="28"/>
        </w:rPr>
        <w:t>
      53. Гарантийное обеспечение возвращается в случаях:</w:t>
      </w:r>
    </w:p>
    <w:bookmarkEnd w:id="131"/>
    <w:bookmarkStart w:name="z136" w:id="132"/>
    <w:p>
      <w:pPr>
        <w:spacing w:after="0"/>
        <w:ind w:left="0"/>
        <w:jc w:val="both"/>
      </w:pPr>
      <w:r>
        <w:rPr>
          <w:rFonts w:ascii="Times New Roman"/>
          <w:b w:val="false"/>
          <w:i w:val="false"/>
          <w:color w:val="000000"/>
          <w:sz w:val="28"/>
        </w:rPr>
        <w:t>
      1) отклонения заявки потенциального поставщика;</w:t>
      </w:r>
    </w:p>
    <w:bookmarkEnd w:id="132"/>
    <w:bookmarkStart w:name="z137" w:id="133"/>
    <w:p>
      <w:pPr>
        <w:spacing w:after="0"/>
        <w:ind w:left="0"/>
        <w:jc w:val="both"/>
      </w:pPr>
      <w:r>
        <w:rPr>
          <w:rFonts w:ascii="Times New Roman"/>
          <w:b w:val="false"/>
          <w:i w:val="false"/>
          <w:color w:val="000000"/>
          <w:sz w:val="28"/>
        </w:rPr>
        <w:t>
      2) своевременного представления победителем меры обеспечения исполнения обязательств по заключенному по итогам тендера договору;</w:t>
      </w:r>
    </w:p>
    <w:bookmarkEnd w:id="133"/>
    <w:bookmarkStart w:name="z138" w:id="134"/>
    <w:p>
      <w:pPr>
        <w:spacing w:after="0"/>
        <w:ind w:left="0"/>
        <w:jc w:val="both"/>
      </w:pPr>
      <w:r>
        <w:rPr>
          <w:rFonts w:ascii="Times New Roman"/>
          <w:b w:val="false"/>
          <w:i w:val="false"/>
          <w:color w:val="000000"/>
          <w:sz w:val="28"/>
        </w:rPr>
        <w:t>
      3) отмены тендера или закупа отдельного лота;</w:t>
      </w:r>
    </w:p>
    <w:bookmarkEnd w:id="134"/>
    <w:bookmarkStart w:name="z139" w:id="135"/>
    <w:p>
      <w:pPr>
        <w:spacing w:after="0"/>
        <w:ind w:left="0"/>
        <w:jc w:val="both"/>
      </w:pPr>
      <w:r>
        <w:rPr>
          <w:rFonts w:ascii="Times New Roman"/>
          <w:b w:val="false"/>
          <w:i w:val="false"/>
          <w:color w:val="000000"/>
          <w:sz w:val="28"/>
        </w:rPr>
        <w:t>
      4) признания тендера или закупа отдельного лота недействительным;</w:t>
      </w:r>
    </w:p>
    <w:bookmarkEnd w:id="135"/>
    <w:bookmarkStart w:name="z140" w:id="136"/>
    <w:p>
      <w:pPr>
        <w:spacing w:after="0"/>
        <w:ind w:left="0"/>
        <w:jc w:val="both"/>
      </w:pPr>
      <w:r>
        <w:rPr>
          <w:rFonts w:ascii="Times New Roman"/>
          <w:b w:val="false"/>
          <w:i w:val="false"/>
          <w:color w:val="000000"/>
          <w:sz w:val="28"/>
        </w:rPr>
        <w:t>
      5) внесения, но не участия лица в тендере.</w:t>
      </w:r>
    </w:p>
    <w:bookmarkEnd w:id="136"/>
    <w:bookmarkStart w:name="z141" w:id="137"/>
    <w:p>
      <w:pPr>
        <w:spacing w:after="0"/>
        <w:ind w:left="0"/>
        <w:jc w:val="both"/>
      </w:pPr>
      <w:r>
        <w:rPr>
          <w:rFonts w:ascii="Times New Roman"/>
          <w:b w:val="false"/>
          <w:i w:val="false"/>
          <w:color w:val="000000"/>
          <w:sz w:val="28"/>
        </w:rPr>
        <w:t>
      54. В случае отклонения заявки потенциального поставщика:</w:t>
      </w:r>
    </w:p>
    <w:bookmarkEnd w:id="137"/>
    <w:bookmarkStart w:name="z142" w:id="138"/>
    <w:p>
      <w:pPr>
        <w:spacing w:after="0"/>
        <w:ind w:left="0"/>
        <w:jc w:val="both"/>
      </w:pPr>
      <w:r>
        <w:rPr>
          <w:rFonts w:ascii="Times New Roman"/>
          <w:b w:val="false"/>
          <w:i w:val="false"/>
          <w:color w:val="000000"/>
          <w:sz w:val="28"/>
        </w:rPr>
        <w:t>
      1) веб-портал автоматически направляет потенциальному поставщику и единому дистрибьютору посредством веб-портала уведомление о возврате денег по форме, утвержденной уполномоченным органом в области здравоохранения, а единый дистрибьютор производит возврат денежного взноса путем перечисления денег на банковский счет потенциального поставщика в течение пяти рабочих дней;</w:t>
      </w:r>
    </w:p>
    <w:bookmarkEnd w:id="138"/>
    <w:bookmarkStart w:name="z143" w:id="139"/>
    <w:p>
      <w:pPr>
        <w:spacing w:after="0"/>
        <w:ind w:left="0"/>
        <w:jc w:val="both"/>
      </w:pPr>
      <w:r>
        <w:rPr>
          <w:rFonts w:ascii="Times New Roman"/>
          <w:b w:val="false"/>
          <w:i w:val="false"/>
          <w:color w:val="000000"/>
          <w:sz w:val="28"/>
        </w:rPr>
        <w:t>
      2) веб-портал автоматически направляет банку, выдавшему электронную банковскую гарантию, и потенциальному поставщику уведомление о прекращении ее действия по форме, утвержденной уполномоченным органом в области здравоохранения.</w:t>
      </w:r>
    </w:p>
    <w:bookmarkEnd w:id="139"/>
    <w:bookmarkStart w:name="z144" w:id="140"/>
    <w:p>
      <w:pPr>
        <w:spacing w:after="0"/>
        <w:ind w:left="0"/>
        <w:jc w:val="both"/>
      </w:pPr>
      <w:r>
        <w:rPr>
          <w:rFonts w:ascii="Times New Roman"/>
          <w:b w:val="false"/>
          <w:i w:val="false"/>
          <w:color w:val="000000"/>
          <w:sz w:val="28"/>
        </w:rPr>
        <w:t>
      55. Срок возврата гарантийного обеспечения по причине отклонения заявки потенциального поставщика исчисляется со дня, следующего за днем публикации протокола итогов, в котором предусматривается решение об отклонении заявки по соответствующему лоту.</w:t>
      </w:r>
    </w:p>
    <w:bookmarkEnd w:id="140"/>
    <w:bookmarkStart w:name="z145" w:id="141"/>
    <w:p>
      <w:pPr>
        <w:spacing w:after="0"/>
        <w:ind w:left="0"/>
        <w:jc w:val="both"/>
      </w:pPr>
      <w:r>
        <w:rPr>
          <w:rFonts w:ascii="Times New Roman"/>
          <w:b w:val="false"/>
          <w:i w:val="false"/>
          <w:color w:val="000000"/>
          <w:sz w:val="28"/>
        </w:rPr>
        <w:t>
      56. Гарантийное обеспечение заявки удерживается в случаях, если в нарушение сроков, предусмотренных настоящими Правилами, победитель тендера:</w:t>
      </w:r>
    </w:p>
    <w:bookmarkEnd w:id="141"/>
    <w:bookmarkStart w:name="z146" w:id="142"/>
    <w:p>
      <w:pPr>
        <w:spacing w:after="0"/>
        <w:ind w:left="0"/>
        <w:jc w:val="both"/>
      </w:pPr>
      <w:r>
        <w:rPr>
          <w:rFonts w:ascii="Times New Roman"/>
          <w:b w:val="false"/>
          <w:i w:val="false"/>
          <w:color w:val="000000"/>
          <w:sz w:val="28"/>
        </w:rPr>
        <w:t>
      1) отказался или уклонился от заключения договора;</w:t>
      </w:r>
    </w:p>
    <w:bookmarkEnd w:id="142"/>
    <w:bookmarkStart w:name="z147" w:id="143"/>
    <w:p>
      <w:pPr>
        <w:spacing w:after="0"/>
        <w:ind w:left="0"/>
        <w:jc w:val="both"/>
      </w:pPr>
      <w:r>
        <w:rPr>
          <w:rFonts w:ascii="Times New Roman"/>
          <w:b w:val="false"/>
          <w:i w:val="false"/>
          <w:color w:val="000000"/>
          <w:sz w:val="28"/>
        </w:rPr>
        <w:t>
      2) не представил меру обеспечения исполнения обязательств по договору.</w:t>
      </w:r>
    </w:p>
    <w:bookmarkEnd w:id="143"/>
    <w:bookmarkStart w:name="z148" w:id="144"/>
    <w:p>
      <w:pPr>
        <w:spacing w:after="0"/>
        <w:ind w:left="0"/>
        <w:jc w:val="both"/>
      </w:pPr>
      <w:r>
        <w:rPr>
          <w:rFonts w:ascii="Times New Roman"/>
          <w:b w:val="false"/>
          <w:i w:val="false"/>
          <w:color w:val="000000"/>
          <w:sz w:val="28"/>
        </w:rPr>
        <w:t>
      57. Единый дистрибьютор в случае удержания гарантийного обеспечения в виде:</w:t>
      </w:r>
    </w:p>
    <w:bookmarkEnd w:id="144"/>
    <w:bookmarkStart w:name="z149" w:id="145"/>
    <w:p>
      <w:pPr>
        <w:spacing w:after="0"/>
        <w:ind w:left="0"/>
        <w:jc w:val="both"/>
      </w:pPr>
      <w:r>
        <w:rPr>
          <w:rFonts w:ascii="Times New Roman"/>
          <w:b w:val="false"/>
          <w:i w:val="false"/>
          <w:color w:val="000000"/>
          <w:sz w:val="28"/>
        </w:rPr>
        <w:t>
      1) денежного взноса – направляет победителю тендера посредством веб-портала уведомление об удержании денег по форме, утвержденной уполномоченным органом в области здравоохранения;</w:t>
      </w:r>
    </w:p>
    <w:bookmarkEnd w:id="145"/>
    <w:bookmarkStart w:name="z150" w:id="146"/>
    <w:p>
      <w:pPr>
        <w:spacing w:after="0"/>
        <w:ind w:left="0"/>
        <w:jc w:val="both"/>
      </w:pPr>
      <w:r>
        <w:rPr>
          <w:rFonts w:ascii="Times New Roman"/>
          <w:b w:val="false"/>
          <w:i w:val="false"/>
          <w:color w:val="000000"/>
          <w:sz w:val="28"/>
        </w:rPr>
        <w:t>
      2) электронной банковской гарантии – направляет банку и победителю тендера (для сведения) посредством веб-портала требование о ее оплате по форме, утвержденной уполномоченным органом в области здравоохранения.</w:t>
      </w:r>
    </w:p>
    <w:bookmarkEnd w:id="146"/>
    <w:bookmarkStart w:name="z151" w:id="147"/>
    <w:p>
      <w:pPr>
        <w:spacing w:after="0"/>
        <w:ind w:left="0"/>
        <w:jc w:val="both"/>
      </w:pPr>
      <w:r>
        <w:rPr>
          <w:rFonts w:ascii="Times New Roman"/>
          <w:b w:val="false"/>
          <w:i w:val="false"/>
          <w:color w:val="000000"/>
          <w:sz w:val="28"/>
        </w:rPr>
        <w:t>
      58. Требование об оплате банковской гарантии предъявляется банку в течение двадцати рабочих дней со дня наступления основания ее оплаты.</w:t>
      </w:r>
    </w:p>
    <w:bookmarkEnd w:id="147"/>
    <w:bookmarkStart w:name="z152" w:id="148"/>
    <w:p>
      <w:pPr>
        <w:spacing w:after="0"/>
        <w:ind w:left="0"/>
        <w:jc w:val="both"/>
      </w:pPr>
      <w:r>
        <w:rPr>
          <w:rFonts w:ascii="Times New Roman"/>
          <w:b w:val="false"/>
          <w:i w:val="false"/>
          <w:color w:val="000000"/>
          <w:sz w:val="28"/>
        </w:rPr>
        <w:t>
      Параграф 4. Экспертиза</w:t>
      </w:r>
    </w:p>
    <w:bookmarkEnd w:id="148"/>
    <w:bookmarkStart w:name="z153" w:id="149"/>
    <w:p>
      <w:pPr>
        <w:spacing w:after="0"/>
        <w:ind w:left="0"/>
        <w:jc w:val="both"/>
      </w:pPr>
      <w:r>
        <w:rPr>
          <w:rFonts w:ascii="Times New Roman"/>
          <w:b w:val="false"/>
          <w:i w:val="false"/>
          <w:color w:val="000000"/>
          <w:sz w:val="28"/>
        </w:rPr>
        <w:t>
      59. Для единого дистрибьютора списки экспертов по профильным специальностям на отдельный финансовый год определяются уполномоченным органом в области здравоохранения.</w:t>
      </w:r>
    </w:p>
    <w:bookmarkEnd w:id="149"/>
    <w:bookmarkStart w:name="z154" w:id="150"/>
    <w:p>
      <w:pPr>
        <w:spacing w:after="0"/>
        <w:ind w:left="0"/>
        <w:jc w:val="both"/>
      </w:pPr>
      <w:r>
        <w:rPr>
          <w:rFonts w:ascii="Times New Roman"/>
          <w:b w:val="false"/>
          <w:i w:val="false"/>
          <w:color w:val="000000"/>
          <w:sz w:val="28"/>
        </w:rPr>
        <w:t>
      Для экспертизы заявок на лекарственные средства дополнительно привлекаются эксперты в области клинической фармакологии.</w:t>
      </w:r>
    </w:p>
    <w:bookmarkEnd w:id="150"/>
    <w:bookmarkStart w:name="z155" w:id="151"/>
    <w:p>
      <w:pPr>
        <w:spacing w:after="0"/>
        <w:ind w:left="0"/>
        <w:jc w:val="both"/>
      </w:pPr>
      <w:r>
        <w:rPr>
          <w:rFonts w:ascii="Times New Roman"/>
          <w:b w:val="false"/>
          <w:i w:val="false"/>
          <w:color w:val="000000"/>
          <w:sz w:val="28"/>
        </w:rPr>
        <w:t>
      60. Эксперты регистрируются на веб-портале в качестве его пользователей до вскрытия заявок.</w:t>
      </w:r>
    </w:p>
    <w:bookmarkEnd w:id="151"/>
    <w:bookmarkStart w:name="z156" w:id="152"/>
    <w:p>
      <w:pPr>
        <w:spacing w:after="0"/>
        <w:ind w:left="0"/>
        <w:jc w:val="both"/>
      </w:pPr>
      <w:r>
        <w:rPr>
          <w:rFonts w:ascii="Times New Roman"/>
          <w:b w:val="false"/>
          <w:i w:val="false"/>
          <w:color w:val="000000"/>
          <w:sz w:val="28"/>
        </w:rPr>
        <w:t>
      61. Экспертом не может являться лицо:</w:t>
      </w:r>
    </w:p>
    <w:bookmarkEnd w:id="152"/>
    <w:bookmarkStart w:name="z157" w:id="153"/>
    <w:p>
      <w:pPr>
        <w:spacing w:after="0"/>
        <w:ind w:left="0"/>
        <w:jc w:val="both"/>
      </w:pPr>
      <w:r>
        <w:rPr>
          <w:rFonts w:ascii="Times New Roman"/>
          <w:b w:val="false"/>
          <w:i w:val="false"/>
          <w:color w:val="000000"/>
          <w:sz w:val="28"/>
        </w:rPr>
        <w:t>
      1) заинтересованное в результатах процедур закупа (представители единого дистрибьютора, потенциального поставщика);</w:t>
      </w:r>
    </w:p>
    <w:bookmarkEnd w:id="153"/>
    <w:bookmarkStart w:name="z158" w:id="154"/>
    <w:p>
      <w:pPr>
        <w:spacing w:after="0"/>
        <w:ind w:left="0"/>
        <w:jc w:val="both"/>
      </w:pPr>
      <w:r>
        <w:rPr>
          <w:rFonts w:ascii="Times New Roman"/>
          <w:b w:val="false"/>
          <w:i w:val="false"/>
          <w:color w:val="000000"/>
          <w:sz w:val="28"/>
        </w:rPr>
        <w:t>
      2) являющееся близким родственником, супругом (супругой) или свойственником первых руководителей единого дистрибьютора.</w:t>
      </w:r>
    </w:p>
    <w:bookmarkEnd w:id="154"/>
    <w:bookmarkStart w:name="z159" w:id="155"/>
    <w:p>
      <w:pPr>
        <w:spacing w:after="0"/>
        <w:ind w:left="0"/>
        <w:jc w:val="both"/>
      </w:pPr>
      <w:r>
        <w:rPr>
          <w:rFonts w:ascii="Times New Roman"/>
          <w:b w:val="false"/>
          <w:i w:val="false"/>
          <w:color w:val="000000"/>
          <w:sz w:val="28"/>
        </w:rPr>
        <w:t>
      62. Для определения соответствия предлагаемого потенциальным поставщиком лекарственного средства, медицинского изделия или фармацевтической услуги характеристике или технической спецификации в объявлении член тендерной комиссии посредством веб-портала направляет секретарю уведомление о необходимости получения экспертного заключения по соответствующему лоту не позднее чем за два рабочих дня до истечения срока публикации протокола голосования.</w:t>
      </w:r>
    </w:p>
    <w:bookmarkEnd w:id="155"/>
    <w:bookmarkStart w:name="z160" w:id="156"/>
    <w:p>
      <w:pPr>
        <w:spacing w:after="0"/>
        <w:ind w:left="0"/>
        <w:jc w:val="both"/>
      </w:pPr>
      <w:r>
        <w:rPr>
          <w:rFonts w:ascii="Times New Roman"/>
          <w:b w:val="false"/>
          <w:i w:val="false"/>
          <w:color w:val="000000"/>
          <w:sz w:val="28"/>
        </w:rPr>
        <w:t>
      63. Секретарь тендерной комиссии после получения уведомления о необходимости получения экспертного заключения посредством веб-портала незамедлительно направляет соответствующему эксперту уведомление о необходимости представления экспертного заключения по лоту.</w:t>
      </w:r>
    </w:p>
    <w:bookmarkEnd w:id="156"/>
    <w:bookmarkStart w:name="z161" w:id="157"/>
    <w:p>
      <w:pPr>
        <w:spacing w:after="0"/>
        <w:ind w:left="0"/>
        <w:jc w:val="both"/>
      </w:pPr>
      <w:r>
        <w:rPr>
          <w:rFonts w:ascii="Times New Roman"/>
          <w:b w:val="false"/>
          <w:i w:val="false"/>
          <w:color w:val="000000"/>
          <w:sz w:val="28"/>
        </w:rPr>
        <w:t>
      В случае поступления по тому же лоту уведомления о необходимости заключения эксперта от другого члена тендерной комиссии, повторное уведомление эксперту не направляется.</w:t>
      </w:r>
    </w:p>
    <w:bookmarkEnd w:id="157"/>
    <w:bookmarkStart w:name="z162" w:id="158"/>
    <w:p>
      <w:pPr>
        <w:spacing w:after="0"/>
        <w:ind w:left="0"/>
        <w:jc w:val="both"/>
      </w:pPr>
      <w:r>
        <w:rPr>
          <w:rFonts w:ascii="Times New Roman"/>
          <w:b w:val="false"/>
          <w:i w:val="false"/>
          <w:color w:val="000000"/>
          <w:sz w:val="28"/>
        </w:rPr>
        <w:t>
      64. Веб-портал автоматически рассылает членам тендерной комиссии экспертное заключение после его подписания экспертом, которое носит рекомендательный характер.</w:t>
      </w:r>
    </w:p>
    <w:bookmarkEnd w:id="158"/>
    <w:bookmarkStart w:name="z163" w:id="159"/>
    <w:p>
      <w:pPr>
        <w:spacing w:after="0"/>
        <w:ind w:left="0"/>
        <w:jc w:val="both"/>
      </w:pPr>
      <w:r>
        <w:rPr>
          <w:rFonts w:ascii="Times New Roman"/>
          <w:b w:val="false"/>
          <w:i w:val="false"/>
          <w:color w:val="000000"/>
          <w:sz w:val="28"/>
        </w:rPr>
        <w:t>
      65. Член тендерной комиссии в случае несогласия с экспертным заключением не принимает его во внимание.</w:t>
      </w:r>
    </w:p>
    <w:bookmarkEnd w:id="159"/>
    <w:bookmarkStart w:name="z164" w:id="160"/>
    <w:p>
      <w:pPr>
        <w:spacing w:after="0"/>
        <w:ind w:left="0"/>
        <w:jc w:val="both"/>
      </w:pPr>
      <w:r>
        <w:rPr>
          <w:rFonts w:ascii="Times New Roman"/>
          <w:b w:val="false"/>
          <w:i w:val="false"/>
          <w:color w:val="000000"/>
          <w:sz w:val="28"/>
        </w:rPr>
        <w:t>
      66. В случае, если экспертное заключение служит основанием отклонения заявки потенциального поставщика, оно публикуется секретарем тендерной комиссии одновременно с протоколом голосования.</w:t>
      </w:r>
    </w:p>
    <w:bookmarkEnd w:id="160"/>
    <w:bookmarkStart w:name="z165" w:id="161"/>
    <w:p>
      <w:pPr>
        <w:spacing w:after="0"/>
        <w:ind w:left="0"/>
        <w:jc w:val="both"/>
      </w:pPr>
      <w:r>
        <w:rPr>
          <w:rFonts w:ascii="Times New Roman"/>
          <w:b w:val="false"/>
          <w:i w:val="false"/>
          <w:color w:val="000000"/>
          <w:sz w:val="28"/>
        </w:rPr>
        <w:t>
      67. Тендерная комиссия вправе использовать экспертное заключение в течение двенадцати календарных месяцев при проведении последующих тендеров.</w:t>
      </w:r>
    </w:p>
    <w:bookmarkEnd w:id="161"/>
    <w:bookmarkStart w:name="z166" w:id="162"/>
    <w:p>
      <w:pPr>
        <w:spacing w:after="0"/>
        <w:ind w:left="0"/>
        <w:jc w:val="both"/>
      </w:pPr>
      <w:r>
        <w:rPr>
          <w:rFonts w:ascii="Times New Roman"/>
          <w:b w:val="false"/>
          <w:i w:val="false"/>
          <w:color w:val="000000"/>
          <w:sz w:val="28"/>
        </w:rPr>
        <w:t>
      Параграф 5. Порядок голосования и принятия решения тендерной комиссией</w:t>
      </w:r>
    </w:p>
    <w:bookmarkEnd w:id="162"/>
    <w:bookmarkStart w:name="z167" w:id="163"/>
    <w:p>
      <w:pPr>
        <w:spacing w:after="0"/>
        <w:ind w:left="0"/>
        <w:jc w:val="both"/>
      </w:pPr>
      <w:r>
        <w:rPr>
          <w:rFonts w:ascii="Times New Roman"/>
          <w:b w:val="false"/>
          <w:i w:val="false"/>
          <w:color w:val="000000"/>
          <w:sz w:val="28"/>
        </w:rPr>
        <w:t>
      68. Члены тендерной комиссии к моменту объявления тендера регистрируются на веб-портале в качестве его пользователей для рассмотрения заявки, голосуют за допуск или отклонение заявки потенциального поставщика путем проставления решения на веб-портале, обосновывая его в случае отклонения заявки нормами настоящих Правил, с помощью электронных цифровых подписей.</w:t>
      </w:r>
    </w:p>
    <w:bookmarkEnd w:id="163"/>
    <w:bookmarkStart w:name="z168" w:id="164"/>
    <w:p>
      <w:pPr>
        <w:spacing w:after="0"/>
        <w:ind w:left="0"/>
        <w:jc w:val="both"/>
      </w:pPr>
      <w:r>
        <w:rPr>
          <w:rFonts w:ascii="Times New Roman"/>
          <w:b w:val="false"/>
          <w:i w:val="false"/>
          <w:color w:val="000000"/>
          <w:sz w:val="28"/>
        </w:rPr>
        <w:t>
      69. Члены тендерной комиссии при принятии решений о поддержке отечественных товаропроизводителей и (или) производителей государств-членов ЕАЭС или предпринимательской инициативы рассматривают документы на странице потенциального поставщика на веб-портале и из информационных систем государственных органов в соответствии с законодательством Республики Казахстан об информатизации, а в части соответствия заявки условиям объявления и требованиям настоящих Правил к лекарственным средствам и (или) медицинским изделиям – документы, представленные потенциальным поставщиком в заявке.</w:t>
      </w:r>
    </w:p>
    <w:bookmarkEnd w:id="164"/>
    <w:bookmarkStart w:name="z169" w:id="165"/>
    <w:p>
      <w:pPr>
        <w:spacing w:after="0"/>
        <w:ind w:left="0"/>
        <w:jc w:val="both"/>
      </w:pPr>
      <w:r>
        <w:rPr>
          <w:rFonts w:ascii="Times New Roman"/>
          <w:b w:val="false"/>
          <w:i w:val="false"/>
          <w:color w:val="000000"/>
          <w:sz w:val="28"/>
        </w:rPr>
        <w:t>
      Веб-портал содержит выбор замечаний к заявке с обоснованием согласно настоящим Правилам.</w:t>
      </w:r>
    </w:p>
    <w:bookmarkEnd w:id="165"/>
    <w:bookmarkStart w:name="z170" w:id="166"/>
    <w:p>
      <w:pPr>
        <w:spacing w:after="0"/>
        <w:ind w:left="0"/>
        <w:jc w:val="both"/>
      </w:pPr>
      <w:r>
        <w:rPr>
          <w:rFonts w:ascii="Times New Roman"/>
          <w:b w:val="false"/>
          <w:i w:val="false"/>
          <w:color w:val="000000"/>
          <w:sz w:val="28"/>
        </w:rPr>
        <w:t>
      При необходимости член тендерной комиссии обосновывает свое замечание к заявке, не используя варианты, предлагаемые ему веб-порталом.</w:t>
      </w:r>
    </w:p>
    <w:bookmarkEnd w:id="166"/>
    <w:bookmarkStart w:name="z171" w:id="167"/>
    <w:p>
      <w:pPr>
        <w:spacing w:after="0"/>
        <w:ind w:left="0"/>
        <w:jc w:val="both"/>
      </w:pPr>
      <w:r>
        <w:rPr>
          <w:rFonts w:ascii="Times New Roman"/>
          <w:b w:val="false"/>
          <w:i w:val="false"/>
          <w:color w:val="000000"/>
          <w:sz w:val="28"/>
        </w:rPr>
        <w:t>
      70. Голоса членов тендерной комиссии равны между собой.</w:t>
      </w:r>
    </w:p>
    <w:bookmarkEnd w:id="167"/>
    <w:bookmarkStart w:name="z172" w:id="168"/>
    <w:p>
      <w:pPr>
        <w:spacing w:after="0"/>
        <w:ind w:left="0"/>
        <w:jc w:val="both"/>
      </w:pPr>
      <w:r>
        <w:rPr>
          <w:rFonts w:ascii="Times New Roman"/>
          <w:b w:val="false"/>
          <w:i w:val="false"/>
          <w:color w:val="000000"/>
          <w:sz w:val="28"/>
        </w:rPr>
        <w:t>
      Решение тендерной комиссии принимается простым большинством голосов от проголосовавших членов тендерной комиссии.</w:t>
      </w:r>
    </w:p>
    <w:bookmarkEnd w:id="168"/>
    <w:bookmarkStart w:name="z173" w:id="169"/>
    <w:p>
      <w:pPr>
        <w:spacing w:after="0"/>
        <w:ind w:left="0"/>
        <w:jc w:val="both"/>
      </w:pPr>
      <w:r>
        <w:rPr>
          <w:rFonts w:ascii="Times New Roman"/>
          <w:b w:val="false"/>
          <w:i w:val="false"/>
          <w:color w:val="000000"/>
          <w:sz w:val="28"/>
        </w:rPr>
        <w:t>
      В случае равенства голосов принятым считается решение, за которое проголосовали председатель тендерной комиссии или, в случае его отсутствия, заместитель председателя.</w:t>
      </w:r>
    </w:p>
    <w:bookmarkEnd w:id="169"/>
    <w:bookmarkStart w:name="z174" w:id="170"/>
    <w:p>
      <w:pPr>
        <w:spacing w:after="0"/>
        <w:ind w:left="0"/>
        <w:jc w:val="both"/>
      </w:pPr>
      <w:r>
        <w:rPr>
          <w:rFonts w:ascii="Times New Roman"/>
          <w:b w:val="false"/>
          <w:i w:val="false"/>
          <w:color w:val="000000"/>
          <w:sz w:val="28"/>
        </w:rPr>
        <w:t>
      71. Подписание протокола голосования производится без учета членов тендерной комиссии, не голосовавших по уважительным причинам.</w:t>
      </w:r>
    </w:p>
    <w:bookmarkEnd w:id="170"/>
    <w:bookmarkStart w:name="z175" w:id="171"/>
    <w:p>
      <w:pPr>
        <w:spacing w:after="0"/>
        <w:ind w:left="0"/>
        <w:jc w:val="both"/>
      </w:pPr>
      <w:r>
        <w:rPr>
          <w:rFonts w:ascii="Times New Roman"/>
          <w:b w:val="false"/>
          <w:i w:val="false"/>
          <w:color w:val="000000"/>
          <w:sz w:val="28"/>
        </w:rPr>
        <w:t>
      Член тендерной комиссии, не голосовавший по уважительной причине, представляет секретарю комиссии копию документа, подтверждающего невозможность участия в голосовании.</w:t>
      </w:r>
    </w:p>
    <w:bookmarkEnd w:id="171"/>
    <w:bookmarkStart w:name="z176" w:id="172"/>
    <w:p>
      <w:pPr>
        <w:spacing w:after="0"/>
        <w:ind w:left="0"/>
        <w:jc w:val="both"/>
      </w:pPr>
      <w:r>
        <w:rPr>
          <w:rFonts w:ascii="Times New Roman"/>
          <w:b w:val="false"/>
          <w:i w:val="false"/>
          <w:color w:val="000000"/>
          <w:sz w:val="28"/>
        </w:rPr>
        <w:t>
      72. В случае несогласия кого-либо из членов тендерной комиссии с ее решением к протоколу итогов приобщается его особое мнение.</w:t>
      </w:r>
    </w:p>
    <w:bookmarkEnd w:id="172"/>
    <w:bookmarkStart w:name="z177" w:id="173"/>
    <w:p>
      <w:pPr>
        <w:spacing w:after="0"/>
        <w:ind w:left="0"/>
        <w:jc w:val="both"/>
      </w:pPr>
      <w:r>
        <w:rPr>
          <w:rFonts w:ascii="Times New Roman"/>
          <w:b w:val="false"/>
          <w:i w:val="false"/>
          <w:color w:val="000000"/>
          <w:sz w:val="28"/>
        </w:rPr>
        <w:t>
      73. В протоколе голосования веб-портал автоматически отражает результаты голосования каждого члена тендерной комиссии по каждому лоту с одним из возможных статусов:</w:t>
      </w:r>
    </w:p>
    <w:bookmarkEnd w:id="173"/>
    <w:bookmarkStart w:name="z178" w:id="174"/>
    <w:p>
      <w:pPr>
        <w:spacing w:after="0"/>
        <w:ind w:left="0"/>
        <w:jc w:val="both"/>
      </w:pPr>
      <w:r>
        <w:rPr>
          <w:rFonts w:ascii="Times New Roman"/>
          <w:b w:val="false"/>
          <w:i w:val="false"/>
          <w:color w:val="000000"/>
          <w:sz w:val="28"/>
        </w:rPr>
        <w:t>
      1) "не голосовал";</w:t>
      </w:r>
    </w:p>
    <w:bookmarkEnd w:id="174"/>
    <w:bookmarkStart w:name="z179" w:id="175"/>
    <w:p>
      <w:pPr>
        <w:spacing w:after="0"/>
        <w:ind w:left="0"/>
        <w:jc w:val="both"/>
      </w:pPr>
      <w:r>
        <w:rPr>
          <w:rFonts w:ascii="Times New Roman"/>
          <w:b w:val="false"/>
          <w:i w:val="false"/>
          <w:color w:val="000000"/>
          <w:sz w:val="28"/>
        </w:rPr>
        <w:t>
      2) "допущен";</w:t>
      </w:r>
    </w:p>
    <w:bookmarkEnd w:id="175"/>
    <w:bookmarkStart w:name="z180" w:id="176"/>
    <w:p>
      <w:pPr>
        <w:spacing w:after="0"/>
        <w:ind w:left="0"/>
        <w:jc w:val="both"/>
      </w:pPr>
      <w:r>
        <w:rPr>
          <w:rFonts w:ascii="Times New Roman"/>
          <w:b w:val="false"/>
          <w:i w:val="false"/>
          <w:color w:val="000000"/>
          <w:sz w:val="28"/>
        </w:rPr>
        <w:t>
      3) "отклонен" с обоснованием причины согласно решению на веб-портале.</w:t>
      </w:r>
    </w:p>
    <w:bookmarkEnd w:id="176"/>
    <w:bookmarkStart w:name="z181" w:id="177"/>
    <w:p>
      <w:pPr>
        <w:spacing w:after="0"/>
        <w:ind w:left="0"/>
        <w:jc w:val="both"/>
      </w:pPr>
      <w:r>
        <w:rPr>
          <w:rFonts w:ascii="Times New Roman"/>
          <w:b w:val="false"/>
          <w:i w:val="false"/>
          <w:color w:val="000000"/>
          <w:sz w:val="28"/>
        </w:rPr>
        <w:t>
      74. Потенциальный поставщик, заявка которого признается комиссией соответствующей условиям объявления и требованиям настоящих Правил, в отсутствие конкуренции по лоту признается победителем, за исключением закупа медицинской техники, имеющей зарегистрированные аналоги в Республике Казахстан, а в случае проведения повторного закупа медицинской техники по несостоявшимся лотам, победителем признается потенциальный поставщик, заявка которого признается комиссией соответствующей условиям объявления и требованиям настоящих Правил.</w:t>
      </w:r>
    </w:p>
    <w:bookmarkEnd w:id="177"/>
    <w:bookmarkStart w:name="z182" w:id="178"/>
    <w:p>
      <w:pPr>
        <w:spacing w:after="0"/>
        <w:ind w:left="0"/>
        <w:jc w:val="both"/>
      </w:pPr>
      <w:r>
        <w:rPr>
          <w:rFonts w:ascii="Times New Roman"/>
          <w:b w:val="false"/>
          <w:i w:val="false"/>
          <w:color w:val="000000"/>
          <w:sz w:val="28"/>
        </w:rPr>
        <w:t>
      75. Закуп способом тендера или его какой-либо лот признаются несостоявшимися по одному из следующих оснований:</w:t>
      </w:r>
    </w:p>
    <w:bookmarkEnd w:id="178"/>
    <w:bookmarkStart w:name="z183" w:id="179"/>
    <w:p>
      <w:pPr>
        <w:spacing w:after="0"/>
        <w:ind w:left="0"/>
        <w:jc w:val="both"/>
      </w:pPr>
      <w:r>
        <w:rPr>
          <w:rFonts w:ascii="Times New Roman"/>
          <w:b w:val="false"/>
          <w:i w:val="false"/>
          <w:color w:val="000000"/>
          <w:sz w:val="28"/>
        </w:rPr>
        <w:t>
      1) отсутствие тендерных заявок;</w:t>
      </w:r>
    </w:p>
    <w:bookmarkEnd w:id="179"/>
    <w:bookmarkStart w:name="z184" w:id="180"/>
    <w:p>
      <w:pPr>
        <w:spacing w:after="0"/>
        <w:ind w:left="0"/>
        <w:jc w:val="both"/>
      </w:pPr>
      <w:r>
        <w:rPr>
          <w:rFonts w:ascii="Times New Roman"/>
          <w:b w:val="false"/>
          <w:i w:val="false"/>
          <w:color w:val="000000"/>
          <w:sz w:val="28"/>
        </w:rPr>
        <w:t>
      2) отклонение всех тендерных заявок потенциальных поставщиков;</w:t>
      </w:r>
    </w:p>
    <w:bookmarkEnd w:id="180"/>
    <w:bookmarkStart w:name="z185" w:id="181"/>
    <w:p>
      <w:pPr>
        <w:spacing w:after="0"/>
        <w:ind w:left="0"/>
        <w:jc w:val="both"/>
      </w:pPr>
      <w:r>
        <w:rPr>
          <w:rFonts w:ascii="Times New Roman"/>
          <w:b w:val="false"/>
          <w:i w:val="false"/>
          <w:color w:val="000000"/>
          <w:sz w:val="28"/>
        </w:rPr>
        <w:t>
      3) если техническая спецификация заказчика соответствует только одной модели одного производителя из предлагаемых потенциальными поставщиками по лоту, за исключением закупа медицинской техники, не имеющей зарегистрированных аналогов в Республике Казахстан.</w:t>
      </w:r>
    </w:p>
    <w:bookmarkEnd w:id="181"/>
    <w:bookmarkStart w:name="z186" w:id="182"/>
    <w:p>
      <w:pPr>
        <w:spacing w:after="0"/>
        <w:ind w:left="0"/>
        <w:jc w:val="both"/>
      </w:pPr>
      <w:r>
        <w:rPr>
          <w:rFonts w:ascii="Times New Roman"/>
          <w:b w:val="false"/>
          <w:i w:val="false"/>
          <w:color w:val="000000"/>
          <w:sz w:val="28"/>
        </w:rPr>
        <w:t>
      Параграф 6. Основания отклонения заявки</w:t>
      </w:r>
    </w:p>
    <w:bookmarkEnd w:id="182"/>
    <w:bookmarkStart w:name="z187" w:id="183"/>
    <w:p>
      <w:pPr>
        <w:spacing w:after="0"/>
        <w:ind w:left="0"/>
        <w:jc w:val="both"/>
      </w:pPr>
      <w:r>
        <w:rPr>
          <w:rFonts w:ascii="Times New Roman"/>
          <w:b w:val="false"/>
          <w:i w:val="false"/>
          <w:color w:val="000000"/>
          <w:sz w:val="28"/>
        </w:rPr>
        <w:t>
      76. Заявка потенциального поставщика отклоняется полностью, если потенциальный поставщик представил недостоверную информацию по требованиям к лекарственным средствам и (или) медицинским изделиям, приобретаемым в рамках настоящих Правил.</w:t>
      </w:r>
    </w:p>
    <w:bookmarkEnd w:id="183"/>
    <w:bookmarkStart w:name="z188" w:id="184"/>
    <w:p>
      <w:pPr>
        <w:spacing w:after="0"/>
        <w:ind w:left="0"/>
        <w:jc w:val="both"/>
      </w:pPr>
      <w:r>
        <w:rPr>
          <w:rFonts w:ascii="Times New Roman"/>
          <w:b w:val="false"/>
          <w:i w:val="false"/>
          <w:color w:val="000000"/>
          <w:sz w:val="28"/>
        </w:rPr>
        <w:t>
      77. Заявка потенциального поставщика отклоняется по лоту в случаях, если:</w:t>
      </w:r>
    </w:p>
    <w:bookmarkEnd w:id="184"/>
    <w:bookmarkStart w:name="z189" w:id="185"/>
    <w:p>
      <w:pPr>
        <w:spacing w:after="0"/>
        <w:ind w:left="0"/>
        <w:jc w:val="both"/>
      </w:pPr>
      <w:r>
        <w:rPr>
          <w:rFonts w:ascii="Times New Roman"/>
          <w:b w:val="false"/>
          <w:i w:val="false"/>
          <w:color w:val="000000"/>
          <w:sz w:val="28"/>
        </w:rPr>
        <w:t>
      1) не представлено ценовое предложение или в нем:</w:t>
      </w:r>
    </w:p>
    <w:bookmarkEnd w:id="185"/>
    <w:bookmarkStart w:name="z190" w:id="186"/>
    <w:p>
      <w:pPr>
        <w:spacing w:after="0"/>
        <w:ind w:left="0"/>
        <w:jc w:val="both"/>
      </w:pPr>
      <w:r>
        <w:rPr>
          <w:rFonts w:ascii="Times New Roman"/>
          <w:b w:val="false"/>
          <w:i w:val="false"/>
          <w:color w:val="000000"/>
          <w:sz w:val="28"/>
        </w:rPr>
        <w:t>
      цена превышает утвержденную уполномоченным органом в области здравоохранения предельную цену на торговое наименование, а в случае закупа единым дистрибьютором – с учетом прибавления к цене потенциального поставщика утвержденной наценки единого дистрибьютора;</w:t>
      </w:r>
    </w:p>
    <w:bookmarkEnd w:id="186"/>
    <w:bookmarkStart w:name="z191" w:id="187"/>
    <w:p>
      <w:pPr>
        <w:spacing w:after="0"/>
        <w:ind w:left="0"/>
        <w:jc w:val="both"/>
      </w:pPr>
      <w:r>
        <w:rPr>
          <w:rFonts w:ascii="Times New Roman"/>
          <w:b w:val="false"/>
          <w:i w:val="false"/>
          <w:color w:val="000000"/>
          <w:sz w:val="28"/>
        </w:rPr>
        <w:t>
      не указан номер регистрационного удостоверения или разрешения (заключения) уполномоченного органа в области здравоохранения на ввоз или производство, в том числе на комплектное лекарственное средство и (или) медицинское изделие;</w:t>
      </w:r>
    </w:p>
    <w:bookmarkEnd w:id="187"/>
    <w:bookmarkStart w:name="z192" w:id="188"/>
    <w:p>
      <w:pPr>
        <w:spacing w:after="0"/>
        <w:ind w:left="0"/>
        <w:jc w:val="both"/>
      </w:pPr>
      <w:r>
        <w:rPr>
          <w:rFonts w:ascii="Times New Roman"/>
          <w:b w:val="false"/>
          <w:i w:val="false"/>
          <w:color w:val="000000"/>
          <w:sz w:val="28"/>
        </w:rPr>
        <w:t>
      указан номер регистрационного удостоверения или разрешения (заключения) уполномоченного органа в области здравоохранения на ввоз или производство, не соответствующего условиям объявления;</w:t>
      </w:r>
    </w:p>
    <w:bookmarkEnd w:id="188"/>
    <w:bookmarkStart w:name="z193" w:id="189"/>
    <w:p>
      <w:pPr>
        <w:spacing w:after="0"/>
        <w:ind w:left="0"/>
        <w:jc w:val="both"/>
      </w:pPr>
      <w:r>
        <w:rPr>
          <w:rFonts w:ascii="Times New Roman"/>
          <w:b w:val="false"/>
          <w:i w:val="false"/>
          <w:color w:val="000000"/>
          <w:sz w:val="28"/>
        </w:rPr>
        <w:t>
      указан номер регистрационного удостоверения, не соответствующий или отсутствующий в государственном реестре лекарственных средств и (или) медицинских изделий;</w:t>
      </w:r>
    </w:p>
    <w:bookmarkEnd w:id="189"/>
    <w:bookmarkStart w:name="z194" w:id="190"/>
    <w:p>
      <w:pPr>
        <w:spacing w:after="0"/>
        <w:ind w:left="0"/>
        <w:jc w:val="both"/>
      </w:pPr>
      <w:r>
        <w:rPr>
          <w:rFonts w:ascii="Times New Roman"/>
          <w:b w:val="false"/>
          <w:i w:val="false"/>
          <w:color w:val="000000"/>
          <w:sz w:val="28"/>
        </w:rPr>
        <w:t>
      указан номер разрешения (заключения) уполномоченного органа в области здравоохранения на ввоз или производство, отсутствующий в информационной системе государственных органов;</w:t>
      </w:r>
    </w:p>
    <w:bookmarkEnd w:id="190"/>
    <w:bookmarkStart w:name="z195" w:id="191"/>
    <w:p>
      <w:pPr>
        <w:spacing w:after="0"/>
        <w:ind w:left="0"/>
        <w:jc w:val="both"/>
      </w:pPr>
      <w:r>
        <w:rPr>
          <w:rFonts w:ascii="Times New Roman"/>
          <w:b w:val="false"/>
          <w:i w:val="false"/>
          <w:color w:val="000000"/>
          <w:sz w:val="28"/>
        </w:rPr>
        <w:t>
      указано разрешение (заключение) уполномоченного органа в области здравоохранения на ввоз или производство в количестве, не достаточном количеству в объявлении;</w:t>
      </w:r>
    </w:p>
    <w:bookmarkEnd w:id="191"/>
    <w:bookmarkStart w:name="z196" w:id="192"/>
    <w:p>
      <w:pPr>
        <w:spacing w:after="0"/>
        <w:ind w:left="0"/>
        <w:jc w:val="both"/>
      </w:pPr>
      <w:r>
        <w:rPr>
          <w:rFonts w:ascii="Times New Roman"/>
          <w:b w:val="false"/>
          <w:i w:val="false"/>
          <w:color w:val="000000"/>
          <w:sz w:val="28"/>
        </w:rPr>
        <w:t>
      торговое наименование, характеристика или единица измерения не соответствуют условиям объявления, в том числе согласно экспертному заключению;</w:t>
      </w:r>
    </w:p>
    <w:bookmarkEnd w:id="192"/>
    <w:bookmarkStart w:name="z197" w:id="193"/>
    <w:p>
      <w:pPr>
        <w:spacing w:after="0"/>
        <w:ind w:left="0"/>
        <w:jc w:val="both"/>
      </w:pPr>
      <w:r>
        <w:rPr>
          <w:rFonts w:ascii="Times New Roman"/>
          <w:b w:val="false"/>
          <w:i w:val="false"/>
          <w:color w:val="000000"/>
          <w:sz w:val="28"/>
        </w:rPr>
        <w:t>
      торговое наименование, краткая характеристика, единица измерения, производитель или страна производства не указаны или не соответствуют данным государственного реестра лекарственных средств и (или) медицинских изделий;</w:t>
      </w:r>
    </w:p>
    <w:bookmarkEnd w:id="193"/>
    <w:bookmarkStart w:name="z198" w:id="194"/>
    <w:p>
      <w:pPr>
        <w:spacing w:after="0"/>
        <w:ind w:left="0"/>
        <w:jc w:val="both"/>
      </w:pPr>
      <w:r>
        <w:rPr>
          <w:rFonts w:ascii="Times New Roman"/>
          <w:b w:val="false"/>
          <w:i w:val="false"/>
          <w:color w:val="000000"/>
          <w:sz w:val="28"/>
        </w:rPr>
        <w:t>
      техническая спецификация медицинской техники или фармацевтической услуги не представлена или не соответствует технической спецификации в объявлении, в том числе согласно экспертному заключению;</w:t>
      </w:r>
    </w:p>
    <w:bookmarkEnd w:id="194"/>
    <w:bookmarkStart w:name="z199" w:id="195"/>
    <w:p>
      <w:pPr>
        <w:spacing w:after="0"/>
        <w:ind w:left="0"/>
        <w:jc w:val="both"/>
      </w:pPr>
      <w:r>
        <w:rPr>
          <w:rFonts w:ascii="Times New Roman"/>
          <w:b w:val="false"/>
          <w:i w:val="false"/>
          <w:color w:val="000000"/>
          <w:sz w:val="28"/>
        </w:rPr>
        <w:t>
      техническая спецификация заказчика соответствует только одной модели одного производителя из предлагаемых потенциальными поставщиками по лоту, за исключением закупа медицинской техники, не имеющей зарегистрированных аналогов в Республике Казахстан;</w:t>
      </w:r>
    </w:p>
    <w:bookmarkEnd w:id="195"/>
    <w:bookmarkStart w:name="z200" w:id="196"/>
    <w:p>
      <w:pPr>
        <w:spacing w:after="0"/>
        <w:ind w:left="0"/>
        <w:jc w:val="both"/>
      </w:pPr>
      <w:r>
        <w:rPr>
          <w:rFonts w:ascii="Times New Roman"/>
          <w:b w:val="false"/>
          <w:i w:val="false"/>
          <w:color w:val="000000"/>
          <w:sz w:val="28"/>
        </w:rPr>
        <w:t>
      не указана стоимость фармацевтической услуги в процентах или тенге;</w:t>
      </w:r>
    </w:p>
    <w:bookmarkEnd w:id="196"/>
    <w:bookmarkStart w:name="z201" w:id="197"/>
    <w:p>
      <w:pPr>
        <w:spacing w:after="0"/>
        <w:ind w:left="0"/>
        <w:jc w:val="both"/>
      </w:pPr>
      <w:r>
        <w:rPr>
          <w:rFonts w:ascii="Times New Roman"/>
          <w:b w:val="false"/>
          <w:i w:val="false"/>
          <w:color w:val="000000"/>
          <w:sz w:val="28"/>
        </w:rPr>
        <w:t>
      2) не представлено гарантийное обеспечение заявки или если:</w:t>
      </w:r>
    </w:p>
    <w:bookmarkEnd w:id="197"/>
    <w:bookmarkStart w:name="z202" w:id="198"/>
    <w:p>
      <w:pPr>
        <w:spacing w:after="0"/>
        <w:ind w:left="0"/>
        <w:jc w:val="both"/>
      </w:pPr>
      <w:r>
        <w:rPr>
          <w:rFonts w:ascii="Times New Roman"/>
          <w:b w:val="false"/>
          <w:i w:val="false"/>
          <w:color w:val="000000"/>
          <w:sz w:val="28"/>
        </w:rPr>
        <w:t>
      в платежном поручении сумма менее одного процента от суммы лота или в назначении платежа не указан номер лота;</w:t>
      </w:r>
    </w:p>
    <w:bookmarkEnd w:id="198"/>
    <w:bookmarkStart w:name="z203" w:id="199"/>
    <w:p>
      <w:pPr>
        <w:spacing w:after="0"/>
        <w:ind w:left="0"/>
        <w:jc w:val="both"/>
      </w:pPr>
      <w:r>
        <w:rPr>
          <w:rFonts w:ascii="Times New Roman"/>
          <w:b w:val="false"/>
          <w:i w:val="false"/>
          <w:color w:val="000000"/>
          <w:sz w:val="28"/>
        </w:rPr>
        <w:t>
      денежный взнос по платежному поручению не поступил на банковский счет единого дистрибьютора к моменту формирования протокола голосования;</w:t>
      </w:r>
    </w:p>
    <w:bookmarkEnd w:id="199"/>
    <w:bookmarkStart w:name="z204" w:id="200"/>
    <w:p>
      <w:pPr>
        <w:spacing w:after="0"/>
        <w:ind w:left="0"/>
        <w:jc w:val="both"/>
      </w:pPr>
      <w:r>
        <w:rPr>
          <w:rFonts w:ascii="Times New Roman"/>
          <w:b w:val="false"/>
          <w:i w:val="false"/>
          <w:color w:val="000000"/>
          <w:sz w:val="28"/>
        </w:rPr>
        <w:t>
      электронная банковская гарантия представлена не по форме, утвержденной уполномоченным органом в области здравоохранения.</w:t>
      </w:r>
    </w:p>
    <w:bookmarkEnd w:id="200"/>
    <w:bookmarkStart w:name="z205" w:id="201"/>
    <w:p>
      <w:pPr>
        <w:spacing w:after="0"/>
        <w:ind w:left="0"/>
        <w:jc w:val="both"/>
      </w:pPr>
      <w:r>
        <w:rPr>
          <w:rFonts w:ascii="Times New Roman"/>
          <w:b w:val="false"/>
          <w:i w:val="false"/>
          <w:color w:val="000000"/>
          <w:sz w:val="28"/>
        </w:rPr>
        <w:t>
      Параграф 7. Аукцион</w:t>
      </w:r>
    </w:p>
    <w:bookmarkEnd w:id="201"/>
    <w:bookmarkStart w:name="z206" w:id="202"/>
    <w:p>
      <w:pPr>
        <w:spacing w:after="0"/>
        <w:ind w:left="0"/>
        <w:jc w:val="both"/>
      </w:pPr>
      <w:r>
        <w:rPr>
          <w:rFonts w:ascii="Times New Roman"/>
          <w:b w:val="false"/>
          <w:i w:val="false"/>
          <w:color w:val="000000"/>
          <w:sz w:val="28"/>
        </w:rPr>
        <w:t>
      78. В аукционе участвуют потенциальные поставщики, допущенные к нему комиссией согласно протоколу допуска.</w:t>
      </w:r>
    </w:p>
    <w:bookmarkEnd w:id="202"/>
    <w:bookmarkStart w:name="z207" w:id="203"/>
    <w:p>
      <w:pPr>
        <w:spacing w:after="0"/>
        <w:ind w:left="0"/>
        <w:jc w:val="both"/>
      </w:pPr>
      <w:r>
        <w:rPr>
          <w:rFonts w:ascii="Times New Roman"/>
          <w:b w:val="false"/>
          <w:i w:val="false"/>
          <w:color w:val="000000"/>
          <w:sz w:val="28"/>
        </w:rPr>
        <w:t>
      79. Аукцион начинается через один рабочий день в 10.00 часов рабочего дня единого оператора после публикации протокола допуска и проводится на веб-портале дистанционно в режиме реального времени.</w:t>
      </w:r>
    </w:p>
    <w:bookmarkEnd w:id="203"/>
    <w:bookmarkStart w:name="z208" w:id="204"/>
    <w:p>
      <w:pPr>
        <w:spacing w:after="0"/>
        <w:ind w:left="0"/>
        <w:jc w:val="both"/>
      </w:pPr>
      <w:r>
        <w:rPr>
          <w:rFonts w:ascii="Times New Roman"/>
          <w:b w:val="false"/>
          <w:i w:val="false"/>
          <w:color w:val="000000"/>
          <w:sz w:val="28"/>
        </w:rPr>
        <w:t>
      80. Веб-портал автоматически рассылает участникам аукциона, членам и секретарю комиссии уведомления о начале аукциона и отражает информацию о начале времени аукциона по каждому лоту на веб-портале в разделе "Аукцион".</w:t>
      </w:r>
    </w:p>
    <w:bookmarkEnd w:id="204"/>
    <w:bookmarkStart w:name="z209" w:id="205"/>
    <w:p>
      <w:pPr>
        <w:spacing w:after="0"/>
        <w:ind w:left="0"/>
        <w:jc w:val="both"/>
      </w:pPr>
      <w:r>
        <w:rPr>
          <w:rFonts w:ascii="Times New Roman"/>
          <w:b w:val="false"/>
          <w:i w:val="false"/>
          <w:color w:val="000000"/>
          <w:sz w:val="28"/>
        </w:rPr>
        <w:t>
      81. Аукцион проводится путем последовательного снижения цены по лоту участниками аукциона, начиная со стартовой цены, с помощью электронных цифровых подписей уполномоченных лиц потенциальных поставщиков.</w:t>
      </w:r>
    </w:p>
    <w:bookmarkEnd w:id="205"/>
    <w:bookmarkStart w:name="z210" w:id="206"/>
    <w:p>
      <w:pPr>
        <w:spacing w:after="0"/>
        <w:ind w:left="0"/>
        <w:jc w:val="both"/>
      </w:pPr>
      <w:r>
        <w:rPr>
          <w:rFonts w:ascii="Times New Roman"/>
          <w:b w:val="false"/>
          <w:i w:val="false"/>
          <w:color w:val="000000"/>
          <w:sz w:val="28"/>
        </w:rPr>
        <w:t>
      Стартовой ценой аукциона является ценовое предложение потенциального поставщика из заявки с наименьшей ценой, а при совпадении наименьшей цены у нескольких допущенных к аукциону конкурентов – из заявки, поданной раньше остальных.</w:t>
      </w:r>
    </w:p>
    <w:bookmarkEnd w:id="206"/>
    <w:bookmarkStart w:name="z211" w:id="207"/>
    <w:p>
      <w:pPr>
        <w:spacing w:after="0"/>
        <w:ind w:left="0"/>
        <w:jc w:val="both"/>
      </w:pPr>
      <w:r>
        <w:rPr>
          <w:rFonts w:ascii="Times New Roman"/>
          <w:b w:val="false"/>
          <w:i w:val="false"/>
          <w:color w:val="000000"/>
          <w:sz w:val="28"/>
        </w:rPr>
        <w:t>
      Шаг аукциона представляет собой возможность конкурента по лоту один раз уменьшить стартовую или наименьшую цену в течение тридцати минут с момента начала времени аукциона или подачи очередного ценового предложения конкурента.</w:t>
      </w:r>
    </w:p>
    <w:bookmarkEnd w:id="207"/>
    <w:bookmarkStart w:name="z212" w:id="208"/>
    <w:p>
      <w:pPr>
        <w:spacing w:after="0"/>
        <w:ind w:left="0"/>
        <w:jc w:val="both"/>
      </w:pPr>
      <w:r>
        <w:rPr>
          <w:rFonts w:ascii="Times New Roman"/>
          <w:b w:val="false"/>
          <w:i w:val="false"/>
          <w:color w:val="000000"/>
          <w:sz w:val="28"/>
        </w:rPr>
        <w:t>
      82. Отсчет времени на шаг аукциона начинается с момента подачи ценового предложения одним из конкурентов, допущенных к аукциону по одному лоту.</w:t>
      </w:r>
    </w:p>
    <w:bookmarkEnd w:id="208"/>
    <w:bookmarkStart w:name="z213" w:id="209"/>
    <w:p>
      <w:pPr>
        <w:spacing w:after="0"/>
        <w:ind w:left="0"/>
        <w:jc w:val="both"/>
      </w:pPr>
      <w:r>
        <w:rPr>
          <w:rFonts w:ascii="Times New Roman"/>
          <w:b w:val="false"/>
          <w:i w:val="false"/>
          <w:color w:val="000000"/>
          <w:sz w:val="28"/>
        </w:rPr>
        <w:t>
      Веб-портал показывает обратный отсчет тридцатиминутного времени в минутах и секундах, оставшегося до завершения шага аукциона.</w:t>
      </w:r>
    </w:p>
    <w:bookmarkEnd w:id="209"/>
    <w:bookmarkStart w:name="z214" w:id="210"/>
    <w:p>
      <w:pPr>
        <w:spacing w:after="0"/>
        <w:ind w:left="0"/>
        <w:jc w:val="both"/>
      </w:pPr>
      <w:r>
        <w:rPr>
          <w:rFonts w:ascii="Times New Roman"/>
          <w:b w:val="false"/>
          <w:i w:val="false"/>
          <w:color w:val="000000"/>
          <w:sz w:val="28"/>
        </w:rPr>
        <w:t>
      83. Аукцион проводится путем снижения текущего предложения о цене, начиная с наименьшей стартовой цены на шаг аукциона, который составляет от половины процента (0,5) до пяти процентов от наименьшей стартовой цены. Количество шагов по лоту в аукционе не ограничивается.</w:t>
      </w:r>
    </w:p>
    <w:bookmarkEnd w:id="210"/>
    <w:bookmarkStart w:name="z215" w:id="211"/>
    <w:p>
      <w:pPr>
        <w:spacing w:after="0"/>
        <w:ind w:left="0"/>
        <w:jc w:val="both"/>
      </w:pPr>
      <w:r>
        <w:rPr>
          <w:rFonts w:ascii="Times New Roman"/>
          <w:b w:val="false"/>
          <w:i w:val="false"/>
          <w:color w:val="000000"/>
          <w:sz w:val="28"/>
        </w:rPr>
        <w:t>
      Веб-портал автоматически не позволяет участникам аукциона снижать цену на несоответствующую величину и для снижения цены предусматривает выбор размера шага аукциона в процентах или тенге.</w:t>
      </w:r>
    </w:p>
    <w:bookmarkEnd w:id="211"/>
    <w:bookmarkStart w:name="z216" w:id="212"/>
    <w:p>
      <w:pPr>
        <w:spacing w:after="0"/>
        <w:ind w:left="0"/>
        <w:jc w:val="both"/>
      </w:pPr>
      <w:r>
        <w:rPr>
          <w:rFonts w:ascii="Times New Roman"/>
          <w:b w:val="false"/>
          <w:i w:val="false"/>
          <w:color w:val="000000"/>
          <w:sz w:val="28"/>
        </w:rPr>
        <w:t>
      Участник аукциона не может подать очередное ценовое предложение прежде, чем будет подано ценовое предложение одним из конкурентов по лоту.</w:t>
      </w:r>
    </w:p>
    <w:bookmarkEnd w:id="212"/>
    <w:bookmarkStart w:name="z217" w:id="213"/>
    <w:p>
      <w:pPr>
        <w:spacing w:after="0"/>
        <w:ind w:left="0"/>
        <w:jc w:val="both"/>
      </w:pPr>
      <w:r>
        <w:rPr>
          <w:rFonts w:ascii="Times New Roman"/>
          <w:b w:val="false"/>
          <w:i w:val="false"/>
          <w:color w:val="000000"/>
          <w:sz w:val="28"/>
        </w:rPr>
        <w:t>
      84. В случае, если в течение тридцати минут после начала проведения аукциона ни один из участников аукциона не подал ценового предложения на понижение стартовой цены, аукцион по данному лоту завершается и победителем аукциона признается потенциальный поставщик, чье ценовое предложение было принято за стартовую цену аукциона по лоту.</w:t>
      </w:r>
    </w:p>
    <w:bookmarkEnd w:id="213"/>
    <w:bookmarkStart w:name="z218" w:id="214"/>
    <w:p>
      <w:pPr>
        <w:spacing w:after="0"/>
        <w:ind w:left="0"/>
        <w:jc w:val="both"/>
      </w:pPr>
      <w:r>
        <w:rPr>
          <w:rFonts w:ascii="Times New Roman"/>
          <w:b w:val="false"/>
          <w:i w:val="false"/>
          <w:color w:val="000000"/>
          <w:sz w:val="28"/>
        </w:rPr>
        <w:t>
      Если ценовое предложение нескольких потенциальных поставщиков для стартовой цены было одинаковым, победителем определяется тот, чья заявка была подана посредством веб-портала раньше.</w:t>
      </w:r>
    </w:p>
    <w:bookmarkEnd w:id="214"/>
    <w:bookmarkStart w:name="z219" w:id="215"/>
    <w:p>
      <w:pPr>
        <w:spacing w:after="0"/>
        <w:ind w:left="0"/>
        <w:jc w:val="both"/>
      </w:pPr>
      <w:r>
        <w:rPr>
          <w:rFonts w:ascii="Times New Roman"/>
          <w:b w:val="false"/>
          <w:i w:val="false"/>
          <w:color w:val="000000"/>
          <w:sz w:val="28"/>
        </w:rPr>
        <w:t>
      Веб-портал по итогам аукциона автоматически определяет победителя аукциона, предложившего наименьшее ценовое предложение.</w:t>
      </w:r>
    </w:p>
    <w:bookmarkEnd w:id="215"/>
    <w:bookmarkStart w:name="z220" w:id="216"/>
    <w:p>
      <w:pPr>
        <w:spacing w:after="0"/>
        <w:ind w:left="0"/>
        <w:jc w:val="both"/>
      </w:pPr>
      <w:r>
        <w:rPr>
          <w:rFonts w:ascii="Times New Roman"/>
          <w:b w:val="false"/>
          <w:i w:val="false"/>
          <w:color w:val="000000"/>
          <w:sz w:val="28"/>
        </w:rPr>
        <w:t>
      Победитель аукциона является победителем тендера.</w:t>
      </w:r>
    </w:p>
    <w:bookmarkEnd w:id="216"/>
    <w:bookmarkStart w:name="z221" w:id="217"/>
    <w:p>
      <w:pPr>
        <w:spacing w:after="0"/>
        <w:ind w:left="0"/>
        <w:jc w:val="both"/>
      </w:pPr>
      <w:r>
        <w:rPr>
          <w:rFonts w:ascii="Times New Roman"/>
          <w:b w:val="false"/>
          <w:i w:val="false"/>
          <w:color w:val="000000"/>
          <w:sz w:val="28"/>
        </w:rPr>
        <w:t>
      85. Веб-портал автоматически определяет потенциального поставщика, занявшего второе место, только среди принявших участие в аукционе конкурентов победителя по наименьшей цене, следующей за ценой победителя.</w:t>
      </w:r>
    </w:p>
    <w:bookmarkEnd w:id="217"/>
    <w:bookmarkStart w:name="z222" w:id="218"/>
    <w:p>
      <w:pPr>
        <w:spacing w:after="0"/>
        <w:ind w:left="0"/>
        <w:jc w:val="both"/>
      </w:pPr>
      <w:r>
        <w:rPr>
          <w:rFonts w:ascii="Times New Roman"/>
          <w:b w:val="false"/>
          <w:i w:val="false"/>
          <w:color w:val="000000"/>
          <w:sz w:val="28"/>
        </w:rPr>
        <w:t>
      86. Если цена, следующая за ценой победителя, совпадает у нескольких конкурентов по лоту, потенциальным поставщиком, занявшим второе место, определяется снизивший цену раньше конкурентов.</w:t>
      </w:r>
    </w:p>
    <w:bookmarkEnd w:id="218"/>
    <w:bookmarkStart w:name="z223" w:id="219"/>
    <w:p>
      <w:pPr>
        <w:spacing w:after="0"/>
        <w:ind w:left="0"/>
        <w:jc w:val="both"/>
      </w:pPr>
      <w:r>
        <w:rPr>
          <w:rFonts w:ascii="Times New Roman"/>
          <w:b w:val="false"/>
          <w:i w:val="false"/>
          <w:color w:val="000000"/>
          <w:sz w:val="28"/>
        </w:rPr>
        <w:t>
      Параграф 8. Признание тендера несостоявшимся</w:t>
      </w:r>
    </w:p>
    <w:bookmarkEnd w:id="219"/>
    <w:bookmarkStart w:name="z224" w:id="220"/>
    <w:p>
      <w:pPr>
        <w:spacing w:after="0"/>
        <w:ind w:left="0"/>
        <w:jc w:val="both"/>
      </w:pPr>
      <w:r>
        <w:rPr>
          <w:rFonts w:ascii="Times New Roman"/>
          <w:b w:val="false"/>
          <w:i w:val="false"/>
          <w:color w:val="000000"/>
          <w:sz w:val="28"/>
        </w:rPr>
        <w:t>
      87. В случае признания тендера или какого-либо его лота несостоявшимися, единый дистрибьютор вправе изменить содержание и условия тендера и провести закуп в соответствии с главами 7, 8, и 17 настоящих Правил.</w:t>
      </w:r>
    </w:p>
    <w:bookmarkEnd w:id="220"/>
    <w:bookmarkStart w:name="z225" w:id="221"/>
    <w:p>
      <w:pPr>
        <w:spacing w:after="0"/>
        <w:ind w:left="0"/>
        <w:jc w:val="both"/>
      </w:pPr>
      <w:r>
        <w:rPr>
          <w:rFonts w:ascii="Times New Roman"/>
          <w:b w:val="false"/>
          <w:i w:val="false"/>
          <w:color w:val="000000"/>
          <w:sz w:val="28"/>
        </w:rPr>
        <w:t>
      Глава 8. Порядок осуществления автоматизированного тендера посредством веб-портала единым дистрибьютором</w:t>
      </w:r>
    </w:p>
    <w:bookmarkEnd w:id="221"/>
    <w:bookmarkStart w:name="z226" w:id="222"/>
    <w:p>
      <w:pPr>
        <w:spacing w:after="0"/>
        <w:ind w:left="0"/>
        <w:jc w:val="both"/>
      </w:pPr>
      <w:r>
        <w:rPr>
          <w:rFonts w:ascii="Times New Roman"/>
          <w:b w:val="false"/>
          <w:i w:val="false"/>
          <w:color w:val="000000"/>
          <w:sz w:val="28"/>
        </w:rPr>
        <w:t>
      Параграф 1. Порядок осуществления автоматизированного тендера</w:t>
      </w:r>
    </w:p>
    <w:bookmarkEnd w:id="222"/>
    <w:bookmarkStart w:name="z227" w:id="223"/>
    <w:p>
      <w:pPr>
        <w:spacing w:after="0"/>
        <w:ind w:left="0"/>
        <w:jc w:val="both"/>
      </w:pPr>
      <w:r>
        <w:rPr>
          <w:rFonts w:ascii="Times New Roman"/>
          <w:b w:val="false"/>
          <w:i w:val="false"/>
          <w:color w:val="000000"/>
          <w:sz w:val="28"/>
        </w:rPr>
        <w:t>
      88. В автоматизированном тендере участвуют потенциальные поставщики, соответствующие квалификационным требованиям, предусмотренным главой 3 настоящих Правил.</w:t>
      </w:r>
    </w:p>
    <w:bookmarkEnd w:id="223"/>
    <w:bookmarkStart w:name="z228" w:id="224"/>
    <w:p>
      <w:pPr>
        <w:spacing w:after="0"/>
        <w:ind w:left="0"/>
        <w:jc w:val="both"/>
      </w:pPr>
      <w:r>
        <w:rPr>
          <w:rFonts w:ascii="Times New Roman"/>
          <w:b w:val="false"/>
          <w:i w:val="false"/>
          <w:color w:val="000000"/>
          <w:sz w:val="28"/>
        </w:rPr>
        <w:t>
      89. Автоматизированный тендер состоит из следующих последовательных этапов, представляющих собой:</w:t>
      </w:r>
    </w:p>
    <w:bookmarkEnd w:id="224"/>
    <w:bookmarkStart w:name="z229" w:id="225"/>
    <w:p>
      <w:pPr>
        <w:spacing w:after="0"/>
        <w:ind w:left="0"/>
        <w:jc w:val="both"/>
      </w:pPr>
      <w:r>
        <w:rPr>
          <w:rFonts w:ascii="Times New Roman"/>
          <w:b w:val="false"/>
          <w:i w:val="false"/>
          <w:color w:val="000000"/>
          <w:sz w:val="28"/>
        </w:rPr>
        <w:t>
      1) решение о проведении закупа и определение секретаря;</w:t>
      </w:r>
    </w:p>
    <w:bookmarkEnd w:id="225"/>
    <w:bookmarkStart w:name="z230" w:id="226"/>
    <w:p>
      <w:pPr>
        <w:spacing w:after="0"/>
        <w:ind w:left="0"/>
        <w:jc w:val="both"/>
      </w:pPr>
      <w:r>
        <w:rPr>
          <w:rFonts w:ascii="Times New Roman"/>
          <w:b w:val="false"/>
          <w:i w:val="false"/>
          <w:color w:val="000000"/>
          <w:sz w:val="28"/>
        </w:rPr>
        <w:t>
      2) размещение на веб-портале объявления о проведении автоматизированного тендера;</w:t>
      </w:r>
    </w:p>
    <w:bookmarkEnd w:id="226"/>
    <w:bookmarkStart w:name="z231" w:id="227"/>
    <w:p>
      <w:pPr>
        <w:spacing w:after="0"/>
        <w:ind w:left="0"/>
        <w:jc w:val="both"/>
      </w:pPr>
      <w:r>
        <w:rPr>
          <w:rFonts w:ascii="Times New Roman"/>
          <w:b w:val="false"/>
          <w:i w:val="false"/>
          <w:color w:val="000000"/>
          <w:sz w:val="28"/>
        </w:rPr>
        <w:t>
      3) представление потенциальными поставщиками тендерных заявок на участие в тендере в форме электронного документа посредством веб-портала и их автоматическую регистрацию на веб-портале;</w:t>
      </w:r>
    </w:p>
    <w:bookmarkEnd w:id="227"/>
    <w:bookmarkStart w:name="z232" w:id="228"/>
    <w:p>
      <w:pPr>
        <w:spacing w:after="0"/>
        <w:ind w:left="0"/>
        <w:jc w:val="both"/>
      </w:pPr>
      <w:r>
        <w:rPr>
          <w:rFonts w:ascii="Times New Roman"/>
          <w:b w:val="false"/>
          <w:i w:val="false"/>
          <w:color w:val="000000"/>
          <w:sz w:val="28"/>
        </w:rPr>
        <w:t>
      4) автоматическое вскрытие тендерных заявок и размещение на веб-портале соответствующего протокола вскрытия;</w:t>
      </w:r>
    </w:p>
    <w:bookmarkEnd w:id="228"/>
    <w:bookmarkStart w:name="z233" w:id="229"/>
    <w:p>
      <w:pPr>
        <w:spacing w:after="0"/>
        <w:ind w:left="0"/>
        <w:jc w:val="both"/>
      </w:pPr>
      <w:r>
        <w:rPr>
          <w:rFonts w:ascii="Times New Roman"/>
          <w:b w:val="false"/>
          <w:i w:val="false"/>
          <w:color w:val="000000"/>
          <w:sz w:val="28"/>
        </w:rPr>
        <w:t>
      5) автоматизированный отбор веб-порталом тендерных заявок потенциальных поставщиков, соответствующих условиям объявления и требованиям настоящих Правил;</w:t>
      </w:r>
    </w:p>
    <w:bookmarkEnd w:id="229"/>
    <w:bookmarkStart w:name="z234" w:id="230"/>
    <w:p>
      <w:pPr>
        <w:spacing w:after="0"/>
        <w:ind w:left="0"/>
        <w:jc w:val="both"/>
      </w:pPr>
      <w:r>
        <w:rPr>
          <w:rFonts w:ascii="Times New Roman"/>
          <w:b w:val="false"/>
          <w:i w:val="false"/>
          <w:color w:val="000000"/>
          <w:sz w:val="28"/>
        </w:rPr>
        <w:t>
      6) определение победителей тендера по неконкурентным лотам и автоматический допуск к аукциону – по конкурентным, а также автоматическое отклонение веб-порталом заявок потенциальных поставщиков, если их конкурентам по лоту оказывается поддержка отечественных товаропроизводителей и (или) производителей государств-членов ЕАЭС или предпринимательской инициативы;</w:t>
      </w:r>
    </w:p>
    <w:bookmarkEnd w:id="230"/>
    <w:bookmarkStart w:name="z235" w:id="231"/>
    <w:p>
      <w:pPr>
        <w:spacing w:after="0"/>
        <w:ind w:left="0"/>
        <w:jc w:val="both"/>
      </w:pPr>
      <w:r>
        <w:rPr>
          <w:rFonts w:ascii="Times New Roman"/>
          <w:b w:val="false"/>
          <w:i w:val="false"/>
          <w:color w:val="000000"/>
          <w:sz w:val="28"/>
        </w:rPr>
        <w:t>
      7) аукцион среди потенциальных поставщиков, допущенных веб-порталом к аукциону, и автоматическое определение веб-порталом победителей тендера и поставщиков, занявших второе место, подведение итогов, а в случаях отклонения всех заявок или отсутствия конкуренции по лотам, – автоматическое подведение веб-порталом итогов;</w:t>
      </w:r>
    </w:p>
    <w:bookmarkEnd w:id="231"/>
    <w:bookmarkStart w:name="z236" w:id="232"/>
    <w:p>
      <w:pPr>
        <w:spacing w:after="0"/>
        <w:ind w:left="0"/>
        <w:jc w:val="both"/>
      </w:pPr>
      <w:r>
        <w:rPr>
          <w:rFonts w:ascii="Times New Roman"/>
          <w:b w:val="false"/>
          <w:i w:val="false"/>
          <w:color w:val="000000"/>
          <w:sz w:val="28"/>
        </w:rPr>
        <w:t>
      8) проведение переговоров по уменьшению цены договора поставки посредством веб-портала;</w:t>
      </w:r>
    </w:p>
    <w:bookmarkEnd w:id="232"/>
    <w:bookmarkStart w:name="z237" w:id="233"/>
    <w:p>
      <w:pPr>
        <w:spacing w:after="0"/>
        <w:ind w:left="0"/>
        <w:jc w:val="both"/>
      </w:pPr>
      <w:r>
        <w:rPr>
          <w:rFonts w:ascii="Times New Roman"/>
          <w:b w:val="false"/>
          <w:i w:val="false"/>
          <w:color w:val="000000"/>
          <w:sz w:val="28"/>
        </w:rPr>
        <w:t>
      9) заключение договора поставки с победителем на основании протокола об итогах автоматизированного тендера.</w:t>
      </w:r>
    </w:p>
    <w:bookmarkEnd w:id="233"/>
    <w:bookmarkStart w:name="z238" w:id="234"/>
    <w:p>
      <w:pPr>
        <w:spacing w:after="0"/>
        <w:ind w:left="0"/>
        <w:jc w:val="both"/>
      </w:pPr>
      <w:r>
        <w:rPr>
          <w:rFonts w:ascii="Times New Roman"/>
          <w:b w:val="false"/>
          <w:i w:val="false"/>
          <w:color w:val="000000"/>
          <w:sz w:val="28"/>
        </w:rPr>
        <w:t>
      90. Уполномоченным представителем единого дистрибьютора определяется штатный работник единого дистрибьютора, который своевременно обеспечивает:</w:t>
      </w:r>
    </w:p>
    <w:bookmarkEnd w:id="234"/>
    <w:bookmarkStart w:name="z239" w:id="235"/>
    <w:p>
      <w:pPr>
        <w:spacing w:after="0"/>
        <w:ind w:left="0"/>
        <w:jc w:val="both"/>
      </w:pPr>
      <w:r>
        <w:rPr>
          <w:rFonts w:ascii="Times New Roman"/>
          <w:b w:val="false"/>
          <w:i w:val="false"/>
          <w:color w:val="000000"/>
          <w:sz w:val="28"/>
        </w:rPr>
        <w:t>
      1) публикацию на веб-портале объявления о проведении автоматизированного тендера;</w:t>
      </w:r>
    </w:p>
    <w:bookmarkEnd w:id="235"/>
    <w:bookmarkStart w:name="z240" w:id="236"/>
    <w:p>
      <w:pPr>
        <w:spacing w:after="0"/>
        <w:ind w:left="0"/>
        <w:jc w:val="both"/>
      </w:pPr>
      <w:r>
        <w:rPr>
          <w:rFonts w:ascii="Times New Roman"/>
          <w:b w:val="false"/>
          <w:i w:val="false"/>
          <w:color w:val="000000"/>
          <w:sz w:val="28"/>
        </w:rPr>
        <w:t>
      2) отмену на веб-портале тендера в целом или какому-либо лоту в случаях принятия решения о его отмене или признании недействительным с приобщением его копии.</w:t>
      </w:r>
    </w:p>
    <w:bookmarkEnd w:id="236"/>
    <w:bookmarkStart w:name="z241" w:id="237"/>
    <w:p>
      <w:pPr>
        <w:spacing w:after="0"/>
        <w:ind w:left="0"/>
        <w:jc w:val="both"/>
      </w:pPr>
      <w:r>
        <w:rPr>
          <w:rFonts w:ascii="Times New Roman"/>
          <w:b w:val="false"/>
          <w:i w:val="false"/>
          <w:color w:val="000000"/>
          <w:sz w:val="28"/>
        </w:rPr>
        <w:t>
      91. Объявление о проведении автоматизированного тендера публикуется на государственном и (или) русском языках на веб-портале в течение 3 (три) рабочих дней со дня принятия решения единым дистрибьютором не менее, чем за 10 (десять) календарных дней до дня вскрытия тендерных заявок и представляет собой информацию, содержащую:</w:t>
      </w:r>
    </w:p>
    <w:bookmarkEnd w:id="237"/>
    <w:bookmarkStart w:name="z242" w:id="238"/>
    <w:p>
      <w:pPr>
        <w:spacing w:after="0"/>
        <w:ind w:left="0"/>
        <w:jc w:val="both"/>
      </w:pPr>
      <w:r>
        <w:rPr>
          <w:rFonts w:ascii="Times New Roman"/>
          <w:b w:val="false"/>
          <w:i w:val="false"/>
          <w:color w:val="000000"/>
          <w:sz w:val="28"/>
        </w:rPr>
        <w:t>
      1) наименование, номер и время размещения объявления;</w:t>
      </w:r>
    </w:p>
    <w:bookmarkEnd w:id="238"/>
    <w:bookmarkStart w:name="z243" w:id="239"/>
    <w:p>
      <w:pPr>
        <w:spacing w:after="0"/>
        <w:ind w:left="0"/>
        <w:jc w:val="both"/>
      </w:pPr>
      <w:r>
        <w:rPr>
          <w:rFonts w:ascii="Times New Roman"/>
          <w:b w:val="false"/>
          <w:i w:val="false"/>
          <w:color w:val="000000"/>
          <w:sz w:val="28"/>
        </w:rPr>
        <w:t>
      2) наименование, юридический адрес, бизнес-идентификационный код, банковский счет единого дистрибьютора;</w:t>
      </w:r>
    </w:p>
    <w:bookmarkEnd w:id="239"/>
    <w:bookmarkStart w:name="z244" w:id="240"/>
    <w:p>
      <w:pPr>
        <w:spacing w:after="0"/>
        <w:ind w:left="0"/>
        <w:jc w:val="both"/>
      </w:pPr>
      <w:r>
        <w:rPr>
          <w:rFonts w:ascii="Times New Roman"/>
          <w:b w:val="false"/>
          <w:i w:val="false"/>
          <w:color w:val="000000"/>
          <w:sz w:val="28"/>
        </w:rPr>
        <w:t>
      3) лоты с указанием номера, наименования лекарственного средства и (или) медицинского изделия, его характеристики, единицы измерения, количества, выделенных цены и общей суммы;</w:t>
      </w:r>
    </w:p>
    <w:bookmarkEnd w:id="240"/>
    <w:bookmarkStart w:name="z245" w:id="241"/>
    <w:p>
      <w:pPr>
        <w:spacing w:after="0"/>
        <w:ind w:left="0"/>
        <w:jc w:val="both"/>
      </w:pPr>
      <w:r>
        <w:rPr>
          <w:rFonts w:ascii="Times New Roman"/>
          <w:b w:val="false"/>
          <w:i w:val="false"/>
          <w:color w:val="000000"/>
          <w:sz w:val="28"/>
        </w:rPr>
        <w:t>
      4) место поставки;</w:t>
      </w:r>
    </w:p>
    <w:bookmarkEnd w:id="241"/>
    <w:bookmarkStart w:name="z246" w:id="242"/>
    <w:p>
      <w:pPr>
        <w:spacing w:after="0"/>
        <w:ind w:left="0"/>
        <w:jc w:val="both"/>
      </w:pPr>
      <w:r>
        <w:rPr>
          <w:rFonts w:ascii="Times New Roman"/>
          <w:b w:val="false"/>
          <w:i w:val="false"/>
          <w:color w:val="000000"/>
          <w:sz w:val="28"/>
        </w:rPr>
        <w:t>
      5) сроки поставки;</w:t>
      </w:r>
    </w:p>
    <w:bookmarkEnd w:id="242"/>
    <w:bookmarkStart w:name="z247" w:id="243"/>
    <w:p>
      <w:pPr>
        <w:spacing w:after="0"/>
        <w:ind w:left="0"/>
        <w:jc w:val="both"/>
      </w:pPr>
      <w:r>
        <w:rPr>
          <w:rFonts w:ascii="Times New Roman"/>
          <w:b w:val="false"/>
          <w:i w:val="false"/>
          <w:color w:val="000000"/>
          <w:sz w:val="28"/>
        </w:rPr>
        <w:t>
      6) фамилию, имя, отчество (при наличии), должность уполномоченного представителя единого дистрибьютора, телефон и электронную почту.</w:t>
      </w:r>
    </w:p>
    <w:bookmarkEnd w:id="243"/>
    <w:bookmarkStart w:name="z248" w:id="244"/>
    <w:p>
      <w:pPr>
        <w:spacing w:after="0"/>
        <w:ind w:left="0"/>
        <w:jc w:val="both"/>
      </w:pPr>
      <w:r>
        <w:rPr>
          <w:rFonts w:ascii="Times New Roman"/>
          <w:b w:val="false"/>
          <w:i w:val="false"/>
          <w:color w:val="000000"/>
          <w:sz w:val="28"/>
        </w:rPr>
        <w:t>
      92. Прием заявок начинается в 9.00 часов рабочего дня единого оператора, следующего за днем публикации объявления об автоматизированном тендере.</w:t>
      </w:r>
    </w:p>
    <w:bookmarkEnd w:id="244"/>
    <w:bookmarkStart w:name="z249" w:id="245"/>
    <w:p>
      <w:pPr>
        <w:spacing w:after="0"/>
        <w:ind w:left="0"/>
        <w:jc w:val="both"/>
      </w:pPr>
      <w:r>
        <w:rPr>
          <w:rFonts w:ascii="Times New Roman"/>
          <w:b w:val="false"/>
          <w:i w:val="false"/>
          <w:color w:val="000000"/>
          <w:sz w:val="28"/>
        </w:rPr>
        <w:t>
      При отсутствии заявок веб-портал автоматически и одновременно публикует протоколы вскрытия и итогов.</w:t>
      </w:r>
    </w:p>
    <w:bookmarkEnd w:id="245"/>
    <w:bookmarkStart w:name="z250" w:id="246"/>
    <w:p>
      <w:pPr>
        <w:spacing w:after="0"/>
        <w:ind w:left="0"/>
        <w:jc w:val="both"/>
      </w:pPr>
      <w:r>
        <w:rPr>
          <w:rFonts w:ascii="Times New Roman"/>
          <w:b w:val="false"/>
          <w:i w:val="false"/>
          <w:color w:val="000000"/>
          <w:sz w:val="28"/>
        </w:rPr>
        <w:t>
      93. По истечении срока приема заявок веб-портал автоматически публикует протокол вскрытия с указанием его номера, времени публикации и статуса, который содержит:</w:t>
      </w:r>
    </w:p>
    <w:bookmarkEnd w:id="246"/>
    <w:bookmarkStart w:name="z251" w:id="247"/>
    <w:p>
      <w:pPr>
        <w:spacing w:after="0"/>
        <w:ind w:left="0"/>
        <w:jc w:val="both"/>
      </w:pPr>
      <w:r>
        <w:rPr>
          <w:rFonts w:ascii="Times New Roman"/>
          <w:b w:val="false"/>
          <w:i w:val="false"/>
          <w:color w:val="000000"/>
          <w:sz w:val="28"/>
        </w:rPr>
        <w:t>
      1) номер и наименование автоматизированного тендера;</w:t>
      </w:r>
    </w:p>
    <w:bookmarkEnd w:id="247"/>
    <w:bookmarkStart w:name="z252" w:id="248"/>
    <w:p>
      <w:pPr>
        <w:spacing w:after="0"/>
        <w:ind w:left="0"/>
        <w:jc w:val="both"/>
      </w:pPr>
      <w:r>
        <w:rPr>
          <w:rFonts w:ascii="Times New Roman"/>
          <w:b w:val="false"/>
          <w:i w:val="false"/>
          <w:color w:val="000000"/>
          <w:sz w:val="28"/>
        </w:rPr>
        <w:t>
      2) наименование, БИН и юридический адрес единого дистрибьютора;</w:t>
      </w:r>
    </w:p>
    <w:bookmarkEnd w:id="248"/>
    <w:bookmarkStart w:name="z253" w:id="249"/>
    <w:p>
      <w:pPr>
        <w:spacing w:after="0"/>
        <w:ind w:left="0"/>
        <w:jc w:val="both"/>
      </w:pPr>
      <w:r>
        <w:rPr>
          <w:rFonts w:ascii="Times New Roman"/>
          <w:b w:val="false"/>
          <w:i w:val="false"/>
          <w:color w:val="000000"/>
          <w:sz w:val="28"/>
        </w:rPr>
        <w:t>
      3) перечень лотов в объявлении;</w:t>
      </w:r>
    </w:p>
    <w:bookmarkEnd w:id="249"/>
    <w:bookmarkStart w:name="z254" w:id="250"/>
    <w:p>
      <w:pPr>
        <w:spacing w:after="0"/>
        <w:ind w:left="0"/>
        <w:jc w:val="both"/>
      </w:pPr>
      <w:r>
        <w:rPr>
          <w:rFonts w:ascii="Times New Roman"/>
          <w:b w:val="false"/>
          <w:i w:val="false"/>
          <w:color w:val="000000"/>
          <w:sz w:val="28"/>
        </w:rPr>
        <w:t>
      4) наименования потенциальных поставщиков, БИН (ИИН), ИНН, УНП, юридические адреса, время и даты представления заявок;</w:t>
      </w:r>
    </w:p>
    <w:bookmarkEnd w:id="250"/>
    <w:bookmarkStart w:name="z255" w:id="251"/>
    <w:p>
      <w:pPr>
        <w:spacing w:after="0"/>
        <w:ind w:left="0"/>
        <w:jc w:val="both"/>
      </w:pPr>
      <w:r>
        <w:rPr>
          <w:rFonts w:ascii="Times New Roman"/>
          <w:b w:val="false"/>
          <w:i w:val="false"/>
          <w:color w:val="000000"/>
          <w:sz w:val="28"/>
        </w:rPr>
        <w:t>
      5) лоты, на которые заявки не представлены;</w:t>
      </w:r>
    </w:p>
    <w:bookmarkEnd w:id="251"/>
    <w:bookmarkStart w:name="z256" w:id="252"/>
    <w:p>
      <w:pPr>
        <w:spacing w:after="0"/>
        <w:ind w:left="0"/>
        <w:jc w:val="both"/>
      </w:pPr>
      <w:r>
        <w:rPr>
          <w:rFonts w:ascii="Times New Roman"/>
          <w:b w:val="false"/>
          <w:i w:val="false"/>
          <w:color w:val="000000"/>
          <w:sz w:val="28"/>
        </w:rPr>
        <w:t>
      6) лоты и наименования потенциальных поставщиков, представивших заявки, с указанием данных ценовых предложений.</w:t>
      </w:r>
    </w:p>
    <w:bookmarkEnd w:id="252"/>
    <w:bookmarkStart w:name="z257" w:id="253"/>
    <w:p>
      <w:pPr>
        <w:spacing w:after="0"/>
        <w:ind w:left="0"/>
        <w:jc w:val="both"/>
      </w:pPr>
      <w:r>
        <w:rPr>
          <w:rFonts w:ascii="Times New Roman"/>
          <w:b w:val="false"/>
          <w:i w:val="false"/>
          <w:color w:val="000000"/>
          <w:sz w:val="28"/>
        </w:rPr>
        <w:t>
      94. Веб-портал автоматически производит отбор тендерных заявок потенциальных поставщиков, соответствующих условиям объявления и требованиям настоящих Правил, в течение одного рабочего дня.</w:t>
      </w:r>
    </w:p>
    <w:bookmarkEnd w:id="253"/>
    <w:bookmarkStart w:name="z258" w:id="254"/>
    <w:p>
      <w:pPr>
        <w:spacing w:after="0"/>
        <w:ind w:left="0"/>
        <w:jc w:val="both"/>
      </w:pPr>
      <w:r>
        <w:rPr>
          <w:rFonts w:ascii="Times New Roman"/>
          <w:b w:val="false"/>
          <w:i w:val="false"/>
          <w:color w:val="000000"/>
          <w:sz w:val="28"/>
        </w:rPr>
        <w:t>
      95. Веб-портал автоматически допускает или отклоняет заявки потенциальных поставщиков путем проставления решения на веб-портале, обосновывая его в случае отклонения заявки нормами настоящих Правил.</w:t>
      </w:r>
    </w:p>
    <w:bookmarkEnd w:id="254"/>
    <w:bookmarkStart w:name="z259" w:id="255"/>
    <w:p>
      <w:pPr>
        <w:spacing w:after="0"/>
        <w:ind w:left="0"/>
        <w:jc w:val="both"/>
      </w:pPr>
      <w:r>
        <w:rPr>
          <w:rFonts w:ascii="Times New Roman"/>
          <w:b w:val="false"/>
          <w:i w:val="false"/>
          <w:color w:val="000000"/>
          <w:sz w:val="28"/>
        </w:rPr>
        <w:t>
      96. Потенциальный поставщик, заявка которого признается веб-порталом соответствующей условиям объявления и требованиям настоящих Правил, в отсутствие конкуренции по лоту признается победителем.</w:t>
      </w:r>
    </w:p>
    <w:bookmarkEnd w:id="255"/>
    <w:bookmarkStart w:name="z260" w:id="256"/>
    <w:p>
      <w:pPr>
        <w:spacing w:after="0"/>
        <w:ind w:left="0"/>
        <w:jc w:val="both"/>
      </w:pPr>
      <w:r>
        <w:rPr>
          <w:rFonts w:ascii="Times New Roman"/>
          <w:b w:val="false"/>
          <w:i w:val="false"/>
          <w:color w:val="000000"/>
          <w:sz w:val="28"/>
        </w:rPr>
        <w:t>
      97. Определение соответствия тендерных заявок потенциальных поставщиков веб-портал производит автоматически, используя данные на странице потенциального поставщика на веб-портале, а также полученные из информационной системы "Единый классификатор лекарственных средств и медицинских изделий" и www.elicense.kz, по следующим параметрам:</w:t>
      </w:r>
    </w:p>
    <w:bookmarkEnd w:id="256"/>
    <w:bookmarkStart w:name="z261" w:id="257"/>
    <w:p>
      <w:pPr>
        <w:spacing w:after="0"/>
        <w:ind w:left="0"/>
        <w:jc w:val="both"/>
      </w:pPr>
      <w:r>
        <w:rPr>
          <w:rFonts w:ascii="Times New Roman"/>
          <w:b w:val="false"/>
          <w:i w:val="false"/>
          <w:color w:val="000000"/>
          <w:sz w:val="28"/>
        </w:rPr>
        <w:t>
      1) наличие регистрации лекарственного средства и (или) медицинского изделия;</w:t>
      </w:r>
    </w:p>
    <w:bookmarkEnd w:id="257"/>
    <w:bookmarkStart w:name="z262" w:id="258"/>
    <w:p>
      <w:pPr>
        <w:spacing w:after="0"/>
        <w:ind w:left="0"/>
        <w:jc w:val="both"/>
      </w:pPr>
      <w:r>
        <w:rPr>
          <w:rFonts w:ascii="Times New Roman"/>
          <w:b w:val="false"/>
          <w:i w:val="false"/>
          <w:color w:val="000000"/>
          <w:sz w:val="28"/>
        </w:rPr>
        <w:t>
      2) наличие разрешения (заключения) уполномоченного органа на ввоз лекарственного средства и (или) медицинского изделия в Республику Казахстан, если оно не зарегистрировано, в количестве, соответствующем объявлению;</w:t>
      </w:r>
    </w:p>
    <w:bookmarkEnd w:id="258"/>
    <w:bookmarkStart w:name="z263" w:id="259"/>
    <w:p>
      <w:pPr>
        <w:spacing w:after="0"/>
        <w:ind w:left="0"/>
        <w:jc w:val="both"/>
      </w:pPr>
      <w:r>
        <w:rPr>
          <w:rFonts w:ascii="Times New Roman"/>
          <w:b w:val="false"/>
          <w:i w:val="false"/>
          <w:color w:val="000000"/>
          <w:sz w:val="28"/>
        </w:rPr>
        <w:t>
      3) характеристики, единицы измерения лекарственного средства и (или) медицинского изделия;</w:t>
      </w:r>
    </w:p>
    <w:bookmarkEnd w:id="259"/>
    <w:bookmarkStart w:name="z264" w:id="260"/>
    <w:p>
      <w:pPr>
        <w:spacing w:after="0"/>
        <w:ind w:left="0"/>
        <w:jc w:val="both"/>
      </w:pPr>
      <w:r>
        <w:rPr>
          <w:rFonts w:ascii="Times New Roman"/>
          <w:b w:val="false"/>
          <w:i w:val="false"/>
          <w:color w:val="000000"/>
          <w:sz w:val="28"/>
        </w:rPr>
        <w:t>
      4) непревышение предельных цен на международное непатентованное наименование и предельных цен на торговое наименование с учетом наценки единого дистрибьютора (в случае закупа единым дистрибьютором), установленных уполномоченным органом в области здравоохранения;</w:t>
      </w:r>
    </w:p>
    <w:bookmarkEnd w:id="260"/>
    <w:bookmarkStart w:name="z265" w:id="261"/>
    <w:p>
      <w:pPr>
        <w:spacing w:after="0"/>
        <w:ind w:left="0"/>
        <w:jc w:val="both"/>
      </w:pPr>
      <w:r>
        <w:rPr>
          <w:rFonts w:ascii="Times New Roman"/>
          <w:b w:val="false"/>
          <w:i w:val="false"/>
          <w:color w:val="000000"/>
          <w:sz w:val="28"/>
        </w:rPr>
        <w:t>
      5) наличие сертификатов о соответствии объекта требованиям надлежащей производственной практики (GMP), надлежащей дистрибьюторской практики (GDP);</w:t>
      </w:r>
    </w:p>
    <w:bookmarkEnd w:id="261"/>
    <w:bookmarkStart w:name="z266" w:id="262"/>
    <w:p>
      <w:pPr>
        <w:spacing w:after="0"/>
        <w:ind w:left="0"/>
        <w:jc w:val="both"/>
      </w:pPr>
      <w:r>
        <w:rPr>
          <w:rFonts w:ascii="Times New Roman"/>
          <w:b w:val="false"/>
          <w:i w:val="false"/>
          <w:color w:val="000000"/>
          <w:sz w:val="28"/>
        </w:rPr>
        <w:t>
      6) наличие статуса отечественного товаропроизводителя и (или) производителя государств-членов ЕАЭС.</w:t>
      </w:r>
    </w:p>
    <w:bookmarkEnd w:id="262"/>
    <w:bookmarkStart w:name="z267" w:id="263"/>
    <w:p>
      <w:pPr>
        <w:spacing w:after="0"/>
        <w:ind w:left="0"/>
        <w:jc w:val="both"/>
      </w:pPr>
      <w:r>
        <w:rPr>
          <w:rFonts w:ascii="Times New Roman"/>
          <w:b w:val="false"/>
          <w:i w:val="false"/>
          <w:color w:val="000000"/>
          <w:sz w:val="28"/>
        </w:rPr>
        <w:t>
      98. Веб-портал автоматически публикует протокол допуска с указанием его номера, времени публикации, статуса и содержит:</w:t>
      </w:r>
    </w:p>
    <w:bookmarkEnd w:id="263"/>
    <w:bookmarkStart w:name="z268" w:id="264"/>
    <w:p>
      <w:pPr>
        <w:spacing w:after="0"/>
        <w:ind w:left="0"/>
        <w:jc w:val="both"/>
      </w:pPr>
      <w:r>
        <w:rPr>
          <w:rFonts w:ascii="Times New Roman"/>
          <w:b w:val="false"/>
          <w:i w:val="false"/>
          <w:color w:val="000000"/>
          <w:sz w:val="28"/>
        </w:rPr>
        <w:t>
      1) номер и наименование автоматизированного тендера;</w:t>
      </w:r>
    </w:p>
    <w:bookmarkEnd w:id="264"/>
    <w:bookmarkStart w:name="z269" w:id="265"/>
    <w:p>
      <w:pPr>
        <w:spacing w:after="0"/>
        <w:ind w:left="0"/>
        <w:jc w:val="both"/>
      </w:pPr>
      <w:r>
        <w:rPr>
          <w:rFonts w:ascii="Times New Roman"/>
          <w:b w:val="false"/>
          <w:i w:val="false"/>
          <w:color w:val="000000"/>
          <w:sz w:val="28"/>
        </w:rPr>
        <w:t>
      2) наименование, БИН и юридический адрес единого дистрибьютора;</w:t>
      </w:r>
    </w:p>
    <w:bookmarkEnd w:id="265"/>
    <w:bookmarkStart w:name="z270" w:id="266"/>
    <w:p>
      <w:pPr>
        <w:spacing w:after="0"/>
        <w:ind w:left="0"/>
        <w:jc w:val="both"/>
      </w:pPr>
      <w:r>
        <w:rPr>
          <w:rFonts w:ascii="Times New Roman"/>
          <w:b w:val="false"/>
          <w:i w:val="false"/>
          <w:color w:val="000000"/>
          <w:sz w:val="28"/>
        </w:rPr>
        <w:t>
      3) результаты автоматического отбора в разрезе лотов с указанием решений о допуске или отклонении заявки в целом или по лоту, оказании поддержки отечественных товаропроизводителей и (или) производителей государств-членов ЕАЭС или предпринимательской инициативы;</w:t>
      </w:r>
    </w:p>
    <w:bookmarkEnd w:id="266"/>
    <w:bookmarkStart w:name="z271" w:id="267"/>
    <w:p>
      <w:pPr>
        <w:spacing w:after="0"/>
        <w:ind w:left="0"/>
        <w:jc w:val="both"/>
      </w:pPr>
      <w:r>
        <w:rPr>
          <w:rFonts w:ascii="Times New Roman"/>
          <w:b w:val="false"/>
          <w:i w:val="false"/>
          <w:color w:val="000000"/>
          <w:sz w:val="28"/>
        </w:rPr>
        <w:t>
      4) лоты и наименования потенциальных поставщиков, заявки которых отклонены веб-порталом ввиду несоответствия условиям объявления или требованиям настоящих Правил;</w:t>
      </w:r>
    </w:p>
    <w:bookmarkEnd w:id="267"/>
    <w:bookmarkStart w:name="z272" w:id="268"/>
    <w:p>
      <w:pPr>
        <w:spacing w:after="0"/>
        <w:ind w:left="0"/>
        <w:jc w:val="both"/>
      </w:pPr>
      <w:r>
        <w:rPr>
          <w:rFonts w:ascii="Times New Roman"/>
          <w:b w:val="false"/>
          <w:i w:val="false"/>
          <w:color w:val="000000"/>
          <w:sz w:val="28"/>
        </w:rPr>
        <w:t>
      5) лоты и наименования потенциальных поставщиков, заявки которых автоматически отклонены веб-порталом ввиду оказания их конкурентам по лоту поддержки отечественных товаропроизводителей и (или) производителей государств-членов ЕАЭС или предпринимательской инициативы;</w:t>
      </w:r>
    </w:p>
    <w:bookmarkEnd w:id="268"/>
    <w:bookmarkStart w:name="z273" w:id="269"/>
    <w:p>
      <w:pPr>
        <w:spacing w:after="0"/>
        <w:ind w:left="0"/>
        <w:jc w:val="both"/>
      </w:pPr>
      <w:r>
        <w:rPr>
          <w:rFonts w:ascii="Times New Roman"/>
          <w:b w:val="false"/>
          <w:i w:val="false"/>
          <w:color w:val="000000"/>
          <w:sz w:val="28"/>
        </w:rPr>
        <w:t>
      6) лоты без конкуренции и наименования потенциальных поставщиков, являющихся отечественными товаропроизводителями или производителями государств-членов ЕАЭС, с подробным указанием данных ценовых предложений;</w:t>
      </w:r>
    </w:p>
    <w:bookmarkEnd w:id="269"/>
    <w:bookmarkStart w:name="z274" w:id="270"/>
    <w:p>
      <w:pPr>
        <w:spacing w:after="0"/>
        <w:ind w:left="0"/>
        <w:jc w:val="both"/>
      </w:pPr>
      <w:r>
        <w:rPr>
          <w:rFonts w:ascii="Times New Roman"/>
          <w:b w:val="false"/>
          <w:i w:val="false"/>
          <w:color w:val="000000"/>
          <w:sz w:val="28"/>
        </w:rPr>
        <w:t>
      7) лоты без конкуренции и наименования потенциальных поставщиков, заявки которых признаны веб-порталом соответствующими условиям объявления и требованиям настоящих Правил, с подробным указанием данных ценовых предложений;</w:t>
      </w:r>
    </w:p>
    <w:bookmarkEnd w:id="270"/>
    <w:bookmarkStart w:name="z275" w:id="271"/>
    <w:p>
      <w:pPr>
        <w:spacing w:after="0"/>
        <w:ind w:left="0"/>
        <w:jc w:val="both"/>
      </w:pPr>
      <w:r>
        <w:rPr>
          <w:rFonts w:ascii="Times New Roman"/>
          <w:b w:val="false"/>
          <w:i w:val="false"/>
          <w:color w:val="000000"/>
          <w:sz w:val="28"/>
        </w:rPr>
        <w:t>
      8) конкурентные лоты и наименования потенциальных поставщиков, заявки которых допущены веб-порталом к аукциону, с указанием стартовых цен аукциона.</w:t>
      </w:r>
    </w:p>
    <w:bookmarkEnd w:id="271"/>
    <w:bookmarkStart w:name="z276" w:id="272"/>
    <w:p>
      <w:pPr>
        <w:spacing w:after="0"/>
        <w:ind w:left="0"/>
        <w:jc w:val="both"/>
      </w:pPr>
      <w:r>
        <w:rPr>
          <w:rFonts w:ascii="Times New Roman"/>
          <w:b w:val="false"/>
          <w:i w:val="false"/>
          <w:color w:val="000000"/>
          <w:sz w:val="28"/>
        </w:rPr>
        <w:t>
      99. Не позднее двух рабочих дней после публикации протокола допуска проводится аукцион на снижение предложенных в заявках цен.</w:t>
      </w:r>
    </w:p>
    <w:bookmarkEnd w:id="272"/>
    <w:bookmarkStart w:name="z277" w:id="273"/>
    <w:p>
      <w:pPr>
        <w:spacing w:after="0"/>
        <w:ind w:left="0"/>
        <w:jc w:val="both"/>
      </w:pPr>
      <w:r>
        <w:rPr>
          <w:rFonts w:ascii="Times New Roman"/>
          <w:b w:val="false"/>
          <w:i w:val="false"/>
          <w:color w:val="000000"/>
          <w:sz w:val="28"/>
        </w:rPr>
        <w:t>
      100. При отсутствии заявок, отклонении веб-порталом всех заявок, отсутствии конкуренции по лотам или по итогам аукциона веб-портал автоматически формирует и публикует протокол итогов с указанием его номера, времени публикации и статуса, который содержит:</w:t>
      </w:r>
    </w:p>
    <w:bookmarkEnd w:id="273"/>
    <w:bookmarkStart w:name="z278" w:id="274"/>
    <w:p>
      <w:pPr>
        <w:spacing w:after="0"/>
        <w:ind w:left="0"/>
        <w:jc w:val="both"/>
      </w:pPr>
      <w:r>
        <w:rPr>
          <w:rFonts w:ascii="Times New Roman"/>
          <w:b w:val="false"/>
          <w:i w:val="false"/>
          <w:color w:val="000000"/>
          <w:sz w:val="28"/>
        </w:rPr>
        <w:t>
      1) номер и наименование автоматизированного тендера;</w:t>
      </w:r>
    </w:p>
    <w:bookmarkEnd w:id="274"/>
    <w:bookmarkStart w:name="z279" w:id="275"/>
    <w:p>
      <w:pPr>
        <w:spacing w:after="0"/>
        <w:ind w:left="0"/>
        <w:jc w:val="both"/>
      </w:pPr>
      <w:r>
        <w:rPr>
          <w:rFonts w:ascii="Times New Roman"/>
          <w:b w:val="false"/>
          <w:i w:val="false"/>
          <w:color w:val="000000"/>
          <w:sz w:val="28"/>
        </w:rPr>
        <w:t>
      2) наименование, БИН и юридический адрес единого дистрибьютора;</w:t>
      </w:r>
    </w:p>
    <w:bookmarkEnd w:id="275"/>
    <w:bookmarkStart w:name="z280" w:id="276"/>
    <w:p>
      <w:pPr>
        <w:spacing w:after="0"/>
        <w:ind w:left="0"/>
        <w:jc w:val="both"/>
      </w:pPr>
      <w:r>
        <w:rPr>
          <w:rFonts w:ascii="Times New Roman"/>
          <w:b w:val="false"/>
          <w:i w:val="false"/>
          <w:color w:val="000000"/>
          <w:sz w:val="28"/>
        </w:rPr>
        <w:t>
      3) результаты аукциона с указанием лотов, наименований участников аукциона, времени подачи и размеров шагов аукциона;</w:t>
      </w:r>
    </w:p>
    <w:bookmarkEnd w:id="276"/>
    <w:bookmarkStart w:name="z281" w:id="277"/>
    <w:p>
      <w:pPr>
        <w:spacing w:after="0"/>
        <w:ind w:left="0"/>
        <w:jc w:val="both"/>
      </w:pPr>
      <w:r>
        <w:rPr>
          <w:rFonts w:ascii="Times New Roman"/>
          <w:b w:val="false"/>
          <w:i w:val="false"/>
          <w:color w:val="000000"/>
          <w:sz w:val="28"/>
        </w:rPr>
        <w:t>
      4) конкурентные лоты и наименования потенциальных поставщиков, за исключением занявших второе место, заявки которых автоматически отклонены веб-порталом в результате аукциона;</w:t>
      </w:r>
    </w:p>
    <w:bookmarkEnd w:id="277"/>
    <w:bookmarkStart w:name="z282" w:id="278"/>
    <w:p>
      <w:pPr>
        <w:spacing w:after="0"/>
        <w:ind w:left="0"/>
        <w:jc w:val="both"/>
      </w:pPr>
      <w:r>
        <w:rPr>
          <w:rFonts w:ascii="Times New Roman"/>
          <w:b w:val="false"/>
          <w:i w:val="false"/>
          <w:color w:val="000000"/>
          <w:sz w:val="28"/>
        </w:rPr>
        <w:t>
      5) конкурентные лоты и наименования победителей тендера в аукционе с указанием данных ценовых предложений;</w:t>
      </w:r>
    </w:p>
    <w:bookmarkEnd w:id="278"/>
    <w:bookmarkStart w:name="z283" w:id="279"/>
    <w:p>
      <w:pPr>
        <w:spacing w:after="0"/>
        <w:ind w:left="0"/>
        <w:jc w:val="both"/>
      </w:pPr>
      <w:r>
        <w:rPr>
          <w:rFonts w:ascii="Times New Roman"/>
          <w:b w:val="false"/>
          <w:i w:val="false"/>
          <w:color w:val="000000"/>
          <w:sz w:val="28"/>
        </w:rPr>
        <w:t>
      6) конкурентные лоты и наименования потенциальных поставщиков, занявших второе место в аукционе, с подробным указанием данных ценовых предложений;</w:t>
      </w:r>
    </w:p>
    <w:bookmarkEnd w:id="279"/>
    <w:bookmarkStart w:name="z284" w:id="280"/>
    <w:p>
      <w:pPr>
        <w:spacing w:after="0"/>
        <w:ind w:left="0"/>
        <w:jc w:val="both"/>
      </w:pPr>
      <w:r>
        <w:rPr>
          <w:rFonts w:ascii="Times New Roman"/>
          <w:b w:val="false"/>
          <w:i w:val="false"/>
          <w:color w:val="000000"/>
          <w:sz w:val="28"/>
        </w:rPr>
        <w:t>
      7) конкурентные лоты и наименования победителей автоматизированного тендера, являющихся отечественными товаропроизводителями или производителями государств-членов ЕАЭС, с подробным указанием данных ценовых предложений.</w:t>
      </w:r>
    </w:p>
    <w:bookmarkEnd w:id="280"/>
    <w:bookmarkStart w:name="z285" w:id="281"/>
    <w:p>
      <w:pPr>
        <w:spacing w:after="0"/>
        <w:ind w:left="0"/>
        <w:jc w:val="both"/>
      </w:pPr>
      <w:r>
        <w:rPr>
          <w:rFonts w:ascii="Times New Roman"/>
          <w:b w:val="false"/>
          <w:i w:val="false"/>
          <w:color w:val="000000"/>
          <w:sz w:val="28"/>
        </w:rPr>
        <w:t>
      101. При возникновении технических неисправностей, не позволяющих использовать веб-портал или формирующих некорректный протокол, единый оператор незамедлительно публикует об этом объявление в соответствующем разделе веб-портала, который автоматически рассылает всем участникам автоматизированного тендера соответствующие уведомления.</w:t>
      </w:r>
    </w:p>
    <w:bookmarkEnd w:id="281"/>
    <w:bookmarkStart w:name="z286" w:id="282"/>
    <w:p>
      <w:pPr>
        <w:spacing w:after="0"/>
        <w:ind w:left="0"/>
        <w:jc w:val="both"/>
      </w:pPr>
      <w:r>
        <w:rPr>
          <w:rFonts w:ascii="Times New Roman"/>
          <w:b w:val="false"/>
          <w:i w:val="false"/>
          <w:color w:val="000000"/>
          <w:sz w:val="28"/>
        </w:rPr>
        <w:t>
      Сроки автоматизированного тендера при этом сдвигаются соразмерно времени, потребовавшемуся для устранения технических неисправностей.</w:t>
      </w:r>
    </w:p>
    <w:bookmarkEnd w:id="282"/>
    <w:bookmarkStart w:name="z287" w:id="283"/>
    <w:p>
      <w:pPr>
        <w:spacing w:after="0"/>
        <w:ind w:left="0"/>
        <w:jc w:val="both"/>
      </w:pPr>
      <w:r>
        <w:rPr>
          <w:rFonts w:ascii="Times New Roman"/>
          <w:b w:val="false"/>
          <w:i w:val="false"/>
          <w:color w:val="000000"/>
          <w:sz w:val="28"/>
        </w:rPr>
        <w:t>
      Опубликованный некорректный протокол единый оператор не удаляет с веб-портала и присваивает ему статус "недействительный". Вновь сформированный корректный протокол публикуется единым оператором на веб-портале со статусом "действительный".</w:t>
      </w:r>
    </w:p>
    <w:bookmarkEnd w:id="283"/>
    <w:bookmarkStart w:name="z288" w:id="284"/>
    <w:p>
      <w:pPr>
        <w:spacing w:after="0"/>
        <w:ind w:left="0"/>
        <w:jc w:val="both"/>
      </w:pPr>
      <w:r>
        <w:rPr>
          <w:rFonts w:ascii="Times New Roman"/>
          <w:b w:val="false"/>
          <w:i w:val="false"/>
          <w:color w:val="000000"/>
          <w:sz w:val="28"/>
        </w:rPr>
        <w:t>
      102. В случае замены протокола веб-портал автоматически направляет участникам автоматизированного тендера соответствующие уведомления.</w:t>
      </w:r>
    </w:p>
    <w:bookmarkEnd w:id="284"/>
    <w:bookmarkStart w:name="z289" w:id="285"/>
    <w:p>
      <w:pPr>
        <w:spacing w:after="0"/>
        <w:ind w:left="0"/>
        <w:jc w:val="both"/>
      </w:pPr>
      <w:r>
        <w:rPr>
          <w:rFonts w:ascii="Times New Roman"/>
          <w:b w:val="false"/>
          <w:i w:val="false"/>
          <w:color w:val="000000"/>
          <w:sz w:val="28"/>
        </w:rPr>
        <w:t>
      103. Закуп способом автоматизированного тендера или его какой-либо лот признаются несостоявшимися по одному из следующих оснований:</w:t>
      </w:r>
    </w:p>
    <w:bookmarkEnd w:id="285"/>
    <w:bookmarkStart w:name="z290" w:id="286"/>
    <w:p>
      <w:pPr>
        <w:spacing w:after="0"/>
        <w:ind w:left="0"/>
        <w:jc w:val="both"/>
      </w:pPr>
      <w:r>
        <w:rPr>
          <w:rFonts w:ascii="Times New Roman"/>
          <w:b w:val="false"/>
          <w:i w:val="false"/>
          <w:color w:val="000000"/>
          <w:sz w:val="28"/>
        </w:rPr>
        <w:t>
      1) отсутствие тендерных заявок;</w:t>
      </w:r>
    </w:p>
    <w:bookmarkEnd w:id="286"/>
    <w:bookmarkStart w:name="z291" w:id="287"/>
    <w:p>
      <w:pPr>
        <w:spacing w:after="0"/>
        <w:ind w:left="0"/>
        <w:jc w:val="both"/>
      </w:pPr>
      <w:r>
        <w:rPr>
          <w:rFonts w:ascii="Times New Roman"/>
          <w:b w:val="false"/>
          <w:i w:val="false"/>
          <w:color w:val="000000"/>
          <w:sz w:val="28"/>
        </w:rPr>
        <w:t>
      2) отклонение всех тендерных заявок потенциальных поставщиков.</w:t>
      </w:r>
    </w:p>
    <w:bookmarkEnd w:id="287"/>
    <w:bookmarkStart w:name="z292" w:id="288"/>
    <w:p>
      <w:pPr>
        <w:spacing w:after="0"/>
        <w:ind w:left="0"/>
        <w:jc w:val="both"/>
      </w:pPr>
      <w:r>
        <w:rPr>
          <w:rFonts w:ascii="Times New Roman"/>
          <w:b w:val="false"/>
          <w:i w:val="false"/>
          <w:color w:val="000000"/>
          <w:sz w:val="28"/>
        </w:rPr>
        <w:t>
      Параграф 2. Участие потенциального поставщика в автоматизированном тендере</w:t>
      </w:r>
    </w:p>
    <w:bookmarkEnd w:id="288"/>
    <w:bookmarkStart w:name="z293" w:id="289"/>
    <w:p>
      <w:pPr>
        <w:spacing w:after="0"/>
        <w:ind w:left="0"/>
        <w:jc w:val="both"/>
      </w:pPr>
      <w:r>
        <w:rPr>
          <w:rFonts w:ascii="Times New Roman"/>
          <w:b w:val="false"/>
          <w:i w:val="false"/>
          <w:color w:val="000000"/>
          <w:sz w:val="28"/>
        </w:rPr>
        <w:t>
      104. Потенциальный поставщик для участия в автоматизированном тендере регистрируется на веб-портале в качестве его пользователя и размещает следующие документы:</w:t>
      </w:r>
    </w:p>
    <w:bookmarkEnd w:id="289"/>
    <w:bookmarkStart w:name="z294" w:id="290"/>
    <w:p>
      <w:pPr>
        <w:spacing w:after="0"/>
        <w:ind w:left="0"/>
        <w:jc w:val="both"/>
      </w:pPr>
      <w:r>
        <w:rPr>
          <w:rFonts w:ascii="Times New Roman"/>
          <w:b w:val="false"/>
          <w:i w:val="false"/>
          <w:color w:val="000000"/>
          <w:sz w:val="28"/>
        </w:rPr>
        <w:t>
      1) информацию о составе участников или акционеров по форме, предусмотренной веб-порталом;</w:t>
      </w:r>
    </w:p>
    <w:bookmarkEnd w:id="290"/>
    <w:bookmarkStart w:name="z295" w:id="291"/>
    <w:p>
      <w:pPr>
        <w:spacing w:after="0"/>
        <w:ind w:left="0"/>
        <w:jc w:val="both"/>
      </w:pPr>
      <w:r>
        <w:rPr>
          <w:rFonts w:ascii="Times New Roman"/>
          <w:b w:val="false"/>
          <w:i w:val="false"/>
          <w:color w:val="000000"/>
          <w:sz w:val="28"/>
        </w:rPr>
        <w:t>
      2) при наличии копию сертификатов:</w:t>
      </w:r>
    </w:p>
    <w:bookmarkEnd w:id="291"/>
    <w:bookmarkStart w:name="z296" w:id="292"/>
    <w:p>
      <w:pPr>
        <w:spacing w:after="0"/>
        <w:ind w:left="0"/>
        <w:jc w:val="both"/>
      </w:pPr>
      <w:r>
        <w:rPr>
          <w:rFonts w:ascii="Times New Roman"/>
          <w:b w:val="false"/>
          <w:i w:val="false"/>
          <w:color w:val="000000"/>
          <w:sz w:val="28"/>
        </w:rPr>
        <w:t>
      о соответствии объекта и производства требованиям надлежащей производственной практики (GMP);</w:t>
      </w:r>
    </w:p>
    <w:bookmarkEnd w:id="292"/>
    <w:bookmarkStart w:name="z297" w:id="293"/>
    <w:p>
      <w:pPr>
        <w:spacing w:after="0"/>
        <w:ind w:left="0"/>
        <w:jc w:val="both"/>
      </w:pPr>
      <w:r>
        <w:rPr>
          <w:rFonts w:ascii="Times New Roman"/>
          <w:b w:val="false"/>
          <w:i w:val="false"/>
          <w:color w:val="000000"/>
          <w:sz w:val="28"/>
        </w:rPr>
        <w:t>
      о соответствии объекта требованиям надлежащей дистрибьюторской практики (GDP);</w:t>
      </w:r>
    </w:p>
    <w:bookmarkEnd w:id="293"/>
    <w:bookmarkStart w:name="z298" w:id="294"/>
    <w:p>
      <w:pPr>
        <w:spacing w:after="0"/>
        <w:ind w:left="0"/>
        <w:jc w:val="both"/>
      </w:pPr>
      <w:r>
        <w:rPr>
          <w:rFonts w:ascii="Times New Roman"/>
          <w:b w:val="false"/>
          <w:i w:val="false"/>
          <w:color w:val="000000"/>
          <w:sz w:val="28"/>
        </w:rPr>
        <w:t>
      о соответствии объекта требованиям надлежащей аптечной практики (GPP).</w:t>
      </w:r>
    </w:p>
    <w:bookmarkEnd w:id="294"/>
    <w:bookmarkStart w:name="z299" w:id="295"/>
    <w:p>
      <w:pPr>
        <w:spacing w:after="0"/>
        <w:ind w:left="0"/>
        <w:jc w:val="both"/>
      </w:pPr>
      <w:r>
        <w:rPr>
          <w:rFonts w:ascii="Times New Roman"/>
          <w:b w:val="false"/>
          <w:i w:val="false"/>
          <w:color w:val="000000"/>
          <w:sz w:val="28"/>
        </w:rPr>
        <w:t>
      Документы, предусмотренные настоящим пунктом, актуализируются по мере необходимости.</w:t>
      </w:r>
    </w:p>
    <w:bookmarkEnd w:id="295"/>
    <w:bookmarkStart w:name="z300" w:id="296"/>
    <w:p>
      <w:pPr>
        <w:spacing w:after="0"/>
        <w:ind w:left="0"/>
        <w:jc w:val="both"/>
      </w:pPr>
      <w:r>
        <w:rPr>
          <w:rFonts w:ascii="Times New Roman"/>
          <w:b w:val="false"/>
          <w:i w:val="false"/>
          <w:color w:val="000000"/>
          <w:sz w:val="28"/>
        </w:rPr>
        <w:t>
      Веб-портал в хронологическом порядке отражает время и дату размещения потенциальным поставщиком документов, предусмотренных настоящим пунктом, и не позволяет их удалять, в том числе после актуализации.</w:t>
      </w:r>
    </w:p>
    <w:bookmarkEnd w:id="296"/>
    <w:bookmarkStart w:name="z301" w:id="297"/>
    <w:p>
      <w:pPr>
        <w:spacing w:after="0"/>
        <w:ind w:left="0"/>
        <w:jc w:val="both"/>
      </w:pPr>
      <w:r>
        <w:rPr>
          <w:rFonts w:ascii="Times New Roman"/>
          <w:b w:val="false"/>
          <w:i w:val="false"/>
          <w:color w:val="000000"/>
          <w:sz w:val="28"/>
        </w:rPr>
        <w:t>
      105. В рамках автоматизированного тендера потенциальный поставщик представляет одну тендерную заявку, которая должна соответствовать условиям объявления и содержать:</w:t>
      </w:r>
    </w:p>
    <w:bookmarkEnd w:id="297"/>
    <w:bookmarkStart w:name="z302" w:id="298"/>
    <w:p>
      <w:pPr>
        <w:spacing w:after="0"/>
        <w:ind w:left="0"/>
        <w:jc w:val="both"/>
      </w:pPr>
      <w:r>
        <w:rPr>
          <w:rFonts w:ascii="Times New Roman"/>
          <w:b w:val="false"/>
          <w:i w:val="false"/>
          <w:color w:val="000000"/>
          <w:sz w:val="28"/>
        </w:rPr>
        <w:t>
      1) ценовое предложение по форме, утвержденной уполномоченным органом в области здравоохранения;</w:t>
      </w:r>
    </w:p>
    <w:bookmarkEnd w:id="298"/>
    <w:bookmarkStart w:name="z303" w:id="299"/>
    <w:p>
      <w:pPr>
        <w:spacing w:after="0"/>
        <w:ind w:left="0"/>
        <w:jc w:val="both"/>
      </w:pPr>
      <w:r>
        <w:rPr>
          <w:rFonts w:ascii="Times New Roman"/>
          <w:b w:val="false"/>
          <w:i w:val="false"/>
          <w:color w:val="000000"/>
          <w:sz w:val="28"/>
        </w:rPr>
        <w:t>
      2) гарантийное обеспечение в виде электронной банковской гарантии.</w:t>
      </w:r>
    </w:p>
    <w:bookmarkEnd w:id="299"/>
    <w:bookmarkStart w:name="z304" w:id="300"/>
    <w:p>
      <w:pPr>
        <w:spacing w:after="0"/>
        <w:ind w:left="0"/>
        <w:jc w:val="both"/>
      </w:pPr>
      <w:r>
        <w:rPr>
          <w:rFonts w:ascii="Times New Roman"/>
          <w:b w:val="false"/>
          <w:i w:val="false"/>
          <w:color w:val="000000"/>
          <w:sz w:val="28"/>
        </w:rPr>
        <w:t>
      106. Потенциальный поставщик в ценовом предложении на поставку лекарственного средства и (или) медицинского изделия указывает:</w:t>
      </w:r>
    </w:p>
    <w:bookmarkEnd w:id="300"/>
    <w:bookmarkStart w:name="z305" w:id="301"/>
    <w:p>
      <w:pPr>
        <w:spacing w:after="0"/>
        <w:ind w:left="0"/>
        <w:jc w:val="both"/>
      </w:pPr>
      <w:r>
        <w:rPr>
          <w:rFonts w:ascii="Times New Roman"/>
          <w:b w:val="false"/>
          <w:i w:val="false"/>
          <w:color w:val="000000"/>
          <w:sz w:val="28"/>
        </w:rPr>
        <w:t>
      1) номер регистрационного удостоверения, соответствующий данным информационной системы "Единый классификатор лекарственных средств и медицинских изделий";</w:t>
      </w:r>
    </w:p>
    <w:bookmarkEnd w:id="301"/>
    <w:bookmarkStart w:name="z306" w:id="302"/>
    <w:p>
      <w:pPr>
        <w:spacing w:after="0"/>
        <w:ind w:left="0"/>
        <w:jc w:val="both"/>
      </w:pPr>
      <w:r>
        <w:rPr>
          <w:rFonts w:ascii="Times New Roman"/>
          <w:b w:val="false"/>
          <w:i w:val="false"/>
          <w:color w:val="000000"/>
          <w:sz w:val="28"/>
        </w:rPr>
        <w:t>
      2)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bookmarkEnd w:id="302"/>
    <w:bookmarkStart w:name="z307" w:id="303"/>
    <w:p>
      <w:pPr>
        <w:spacing w:after="0"/>
        <w:ind w:left="0"/>
        <w:jc w:val="both"/>
      </w:pPr>
      <w:r>
        <w:rPr>
          <w:rFonts w:ascii="Times New Roman"/>
          <w:b w:val="false"/>
          <w:i w:val="false"/>
          <w:color w:val="000000"/>
          <w:sz w:val="28"/>
        </w:rPr>
        <w:t>
      3) торговое наименование;</w:t>
      </w:r>
    </w:p>
    <w:bookmarkEnd w:id="303"/>
    <w:bookmarkStart w:name="z308" w:id="304"/>
    <w:p>
      <w:pPr>
        <w:spacing w:after="0"/>
        <w:ind w:left="0"/>
        <w:jc w:val="both"/>
      </w:pPr>
      <w:r>
        <w:rPr>
          <w:rFonts w:ascii="Times New Roman"/>
          <w:b w:val="false"/>
          <w:i w:val="false"/>
          <w:color w:val="000000"/>
          <w:sz w:val="28"/>
        </w:rPr>
        <w:t>
      4) краткую характеристику;</w:t>
      </w:r>
    </w:p>
    <w:bookmarkEnd w:id="304"/>
    <w:bookmarkStart w:name="z309" w:id="305"/>
    <w:p>
      <w:pPr>
        <w:spacing w:after="0"/>
        <w:ind w:left="0"/>
        <w:jc w:val="both"/>
      </w:pPr>
      <w:r>
        <w:rPr>
          <w:rFonts w:ascii="Times New Roman"/>
          <w:b w:val="false"/>
          <w:i w:val="false"/>
          <w:color w:val="000000"/>
          <w:sz w:val="28"/>
        </w:rPr>
        <w:t>
      5) единицу измерения;</w:t>
      </w:r>
    </w:p>
    <w:bookmarkEnd w:id="305"/>
    <w:bookmarkStart w:name="z310" w:id="306"/>
    <w:p>
      <w:pPr>
        <w:spacing w:after="0"/>
        <w:ind w:left="0"/>
        <w:jc w:val="both"/>
      </w:pPr>
      <w:r>
        <w:rPr>
          <w:rFonts w:ascii="Times New Roman"/>
          <w:b w:val="false"/>
          <w:i w:val="false"/>
          <w:color w:val="000000"/>
          <w:sz w:val="28"/>
        </w:rPr>
        <w:t>
      6) производителя;</w:t>
      </w:r>
    </w:p>
    <w:bookmarkEnd w:id="306"/>
    <w:bookmarkStart w:name="z311" w:id="307"/>
    <w:p>
      <w:pPr>
        <w:spacing w:after="0"/>
        <w:ind w:left="0"/>
        <w:jc w:val="both"/>
      </w:pPr>
      <w:r>
        <w:rPr>
          <w:rFonts w:ascii="Times New Roman"/>
          <w:b w:val="false"/>
          <w:i w:val="false"/>
          <w:color w:val="000000"/>
          <w:sz w:val="28"/>
        </w:rPr>
        <w:t>
      7) страну производства;</w:t>
      </w:r>
    </w:p>
    <w:bookmarkEnd w:id="307"/>
    <w:bookmarkStart w:name="z312" w:id="308"/>
    <w:p>
      <w:pPr>
        <w:spacing w:after="0"/>
        <w:ind w:left="0"/>
        <w:jc w:val="both"/>
      </w:pPr>
      <w:r>
        <w:rPr>
          <w:rFonts w:ascii="Times New Roman"/>
          <w:b w:val="false"/>
          <w:i w:val="false"/>
          <w:color w:val="000000"/>
          <w:sz w:val="28"/>
        </w:rPr>
        <w:t>
      8) цену за единицу.</w:t>
      </w:r>
    </w:p>
    <w:bookmarkEnd w:id="308"/>
    <w:bookmarkStart w:name="z313" w:id="309"/>
    <w:p>
      <w:pPr>
        <w:spacing w:after="0"/>
        <w:ind w:left="0"/>
        <w:jc w:val="both"/>
      </w:pPr>
      <w:r>
        <w:rPr>
          <w:rFonts w:ascii="Times New Roman"/>
          <w:b w:val="false"/>
          <w:i w:val="false"/>
          <w:color w:val="000000"/>
          <w:sz w:val="28"/>
        </w:rPr>
        <w:t>
      107. Данные ценового предложения автоматически отражаются веб-порталом в протоколах вскрытия и итогов, заключаемых договорах.</w:t>
      </w:r>
    </w:p>
    <w:bookmarkEnd w:id="309"/>
    <w:bookmarkStart w:name="z314" w:id="310"/>
    <w:p>
      <w:pPr>
        <w:spacing w:after="0"/>
        <w:ind w:left="0"/>
        <w:jc w:val="both"/>
      </w:pPr>
      <w:r>
        <w:rPr>
          <w:rFonts w:ascii="Times New Roman"/>
          <w:b w:val="false"/>
          <w:i w:val="false"/>
          <w:color w:val="000000"/>
          <w:sz w:val="28"/>
        </w:rPr>
        <w:t>
      108. Веб-портал не позволяет потенциальному поставщику:</w:t>
      </w:r>
    </w:p>
    <w:bookmarkEnd w:id="310"/>
    <w:bookmarkStart w:name="z315" w:id="311"/>
    <w:p>
      <w:pPr>
        <w:spacing w:after="0"/>
        <w:ind w:left="0"/>
        <w:jc w:val="both"/>
      </w:pPr>
      <w:r>
        <w:rPr>
          <w:rFonts w:ascii="Times New Roman"/>
          <w:b w:val="false"/>
          <w:i w:val="false"/>
          <w:color w:val="000000"/>
          <w:sz w:val="28"/>
        </w:rPr>
        <w:t>
      1) предложить цену за единицу лекарственного средства и (или) медицинского изделия выше цены лота в объявлении;</w:t>
      </w:r>
    </w:p>
    <w:bookmarkEnd w:id="311"/>
    <w:bookmarkStart w:name="z316" w:id="312"/>
    <w:p>
      <w:pPr>
        <w:spacing w:after="0"/>
        <w:ind w:left="0"/>
        <w:jc w:val="both"/>
      </w:pPr>
      <w:r>
        <w:rPr>
          <w:rFonts w:ascii="Times New Roman"/>
          <w:b w:val="false"/>
          <w:i w:val="false"/>
          <w:color w:val="000000"/>
          <w:sz w:val="28"/>
        </w:rPr>
        <w:t>
      2) изменить в ценовом предложении количество лекарственных средств и (или) медицинских изделий;</w:t>
      </w:r>
    </w:p>
    <w:bookmarkEnd w:id="312"/>
    <w:bookmarkStart w:name="z317" w:id="313"/>
    <w:p>
      <w:pPr>
        <w:spacing w:after="0"/>
        <w:ind w:left="0"/>
        <w:jc w:val="both"/>
      </w:pPr>
      <w:r>
        <w:rPr>
          <w:rFonts w:ascii="Times New Roman"/>
          <w:b w:val="false"/>
          <w:i w:val="false"/>
          <w:color w:val="000000"/>
          <w:sz w:val="28"/>
        </w:rPr>
        <w:t>
      3) подать заявку после истечения предусмотренного объявлением срока;</w:t>
      </w:r>
    </w:p>
    <w:bookmarkEnd w:id="313"/>
    <w:bookmarkStart w:name="z318" w:id="314"/>
    <w:p>
      <w:pPr>
        <w:spacing w:after="0"/>
        <w:ind w:left="0"/>
        <w:jc w:val="both"/>
      </w:pPr>
      <w:r>
        <w:rPr>
          <w:rFonts w:ascii="Times New Roman"/>
          <w:b w:val="false"/>
          <w:i w:val="false"/>
          <w:color w:val="000000"/>
          <w:sz w:val="28"/>
        </w:rPr>
        <w:t>
      4) отозвать заявку после ее вскрытия.</w:t>
      </w:r>
    </w:p>
    <w:bookmarkEnd w:id="314"/>
    <w:bookmarkStart w:name="z319" w:id="315"/>
    <w:p>
      <w:pPr>
        <w:spacing w:after="0"/>
        <w:ind w:left="0"/>
        <w:jc w:val="both"/>
      </w:pPr>
      <w:r>
        <w:rPr>
          <w:rFonts w:ascii="Times New Roman"/>
          <w:b w:val="false"/>
          <w:i w:val="false"/>
          <w:color w:val="000000"/>
          <w:sz w:val="28"/>
        </w:rPr>
        <w:t>
      109. Заявка считается поданной в момент направления веб-порталом уведомления потенциальному поставщику и изменяется или отзывается потенциальным поставщиком до момента ее вскрытия.</w:t>
      </w:r>
    </w:p>
    <w:bookmarkEnd w:id="315"/>
    <w:bookmarkStart w:name="z320" w:id="316"/>
    <w:p>
      <w:pPr>
        <w:spacing w:after="0"/>
        <w:ind w:left="0"/>
        <w:jc w:val="both"/>
      </w:pPr>
      <w:r>
        <w:rPr>
          <w:rFonts w:ascii="Times New Roman"/>
          <w:b w:val="false"/>
          <w:i w:val="false"/>
          <w:color w:val="000000"/>
          <w:sz w:val="28"/>
        </w:rPr>
        <w:t>
      Параграф 3. Гарантийное обеспечение</w:t>
      </w:r>
    </w:p>
    <w:bookmarkEnd w:id="316"/>
    <w:bookmarkStart w:name="z321" w:id="317"/>
    <w:p>
      <w:pPr>
        <w:spacing w:after="0"/>
        <w:ind w:left="0"/>
        <w:jc w:val="both"/>
      </w:pPr>
      <w:r>
        <w:rPr>
          <w:rFonts w:ascii="Times New Roman"/>
          <w:b w:val="false"/>
          <w:i w:val="false"/>
          <w:color w:val="000000"/>
          <w:sz w:val="28"/>
        </w:rPr>
        <w:t>
      110. Гарантийное обеспечение тендерной заявки вносится на каждый лот в отдельности и составляет не менее одного процента от суммы лота в объявлении.</w:t>
      </w:r>
    </w:p>
    <w:bookmarkEnd w:id="317"/>
    <w:bookmarkStart w:name="z322" w:id="318"/>
    <w:p>
      <w:pPr>
        <w:spacing w:after="0"/>
        <w:ind w:left="0"/>
        <w:jc w:val="both"/>
      </w:pPr>
      <w:r>
        <w:rPr>
          <w:rFonts w:ascii="Times New Roman"/>
          <w:b w:val="false"/>
          <w:i w:val="false"/>
          <w:color w:val="000000"/>
          <w:sz w:val="28"/>
        </w:rPr>
        <w:t>
      111. Потенциальный поставщик представляет гарантийное обеспечение заявки на участие в тендере в форме электронной банковской гарантии по форме, утвержденной уполномоченным органом в области здравоохранения, выдаваемой банком непосредственно на веб-портале с помощью электронных цифровых подписей уполномоченных лиц банка.</w:t>
      </w:r>
    </w:p>
    <w:bookmarkEnd w:id="318"/>
    <w:bookmarkStart w:name="z323" w:id="319"/>
    <w:p>
      <w:pPr>
        <w:spacing w:after="0"/>
        <w:ind w:left="0"/>
        <w:jc w:val="both"/>
      </w:pPr>
      <w:r>
        <w:rPr>
          <w:rFonts w:ascii="Times New Roman"/>
          <w:b w:val="false"/>
          <w:i w:val="false"/>
          <w:color w:val="000000"/>
          <w:sz w:val="28"/>
        </w:rPr>
        <w:t>
      112. Срок действия гарантийного обеспечения заявки потенциального поставщика истекает в момент ее отклонения согласно протоколу итогов либо своевременного представления победителем закупа меры обеспечения исполнения обязательств по заключенному договору.</w:t>
      </w:r>
    </w:p>
    <w:bookmarkEnd w:id="319"/>
    <w:bookmarkStart w:name="z324" w:id="320"/>
    <w:p>
      <w:pPr>
        <w:spacing w:after="0"/>
        <w:ind w:left="0"/>
        <w:jc w:val="both"/>
      </w:pPr>
      <w:r>
        <w:rPr>
          <w:rFonts w:ascii="Times New Roman"/>
          <w:b w:val="false"/>
          <w:i w:val="false"/>
          <w:color w:val="000000"/>
          <w:sz w:val="28"/>
        </w:rPr>
        <w:t>
      113. Гарантийное обеспечение возвращается в случаях:</w:t>
      </w:r>
    </w:p>
    <w:bookmarkEnd w:id="320"/>
    <w:bookmarkStart w:name="z325" w:id="321"/>
    <w:p>
      <w:pPr>
        <w:spacing w:after="0"/>
        <w:ind w:left="0"/>
        <w:jc w:val="both"/>
      </w:pPr>
      <w:r>
        <w:rPr>
          <w:rFonts w:ascii="Times New Roman"/>
          <w:b w:val="false"/>
          <w:i w:val="false"/>
          <w:color w:val="000000"/>
          <w:sz w:val="28"/>
        </w:rPr>
        <w:t>
      1) отклонения заявки потенциального поставщика;</w:t>
      </w:r>
    </w:p>
    <w:bookmarkEnd w:id="321"/>
    <w:bookmarkStart w:name="z326" w:id="322"/>
    <w:p>
      <w:pPr>
        <w:spacing w:after="0"/>
        <w:ind w:left="0"/>
        <w:jc w:val="both"/>
      </w:pPr>
      <w:r>
        <w:rPr>
          <w:rFonts w:ascii="Times New Roman"/>
          <w:b w:val="false"/>
          <w:i w:val="false"/>
          <w:color w:val="000000"/>
          <w:sz w:val="28"/>
        </w:rPr>
        <w:t>
      2) своевременного представления победителем меры обеспечения исполнения обязательств по заключенному по итогам тендера договору;</w:t>
      </w:r>
    </w:p>
    <w:bookmarkEnd w:id="322"/>
    <w:bookmarkStart w:name="z327" w:id="323"/>
    <w:p>
      <w:pPr>
        <w:spacing w:after="0"/>
        <w:ind w:left="0"/>
        <w:jc w:val="both"/>
      </w:pPr>
      <w:r>
        <w:rPr>
          <w:rFonts w:ascii="Times New Roman"/>
          <w:b w:val="false"/>
          <w:i w:val="false"/>
          <w:color w:val="000000"/>
          <w:sz w:val="28"/>
        </w:rPr>
        <w:t>
      3) отмены тендера или закупа отдельного лота;</w:t>
      </w:r>
    </w:p>
    <w:bookmarkEnd w:id="323"/>
    <w:bookmarkStart w:name="z328" w:id="324"/>
    <w:p>
      <w:pPr>
        <w:spacing w:after="0"/>
        <w:ind w:left="0"/>
        <w:jc w:val="both"/>
      </w:pPr>
      <w:r>
        <w:rPr>
          <w:rFonts w:ascii="Times New Roman"/>
          <w:b w:val="false"/>
          <w:i w:val="false"/>
          <w:color w:val="000000"/>
          <w:sz w:val="28"/>
        </w:rPr>
        <w:t>
      4) признания тендера или закупа отдельного лота недействительными;</w:t>
      </w:r>
    </w:p>
    <w:bookmarkEnd w:id="324"/>
    <w:bookmarkStart w:name="z329" w:id="325"/>
    <w:p>
      <w:pPr>
        <w:spacing w:after="0"/>
        <w:ind w:left="0"/>
        <w:jc w:val="both"/>
      </w:pPr>
      <w:r>
        <w:rPr>
          <w:rFonts w:ascii="Times New Roman"/>
          <w:b w:val="false"/>
          <w:i w:val="false"/>
          <w:color w:val="000000"/>
          <w:sz w:val="28"/>
        </w:rPr>
        <w:t>
      5) внесения, но не участия лица в тендере.</w:t>
      </w:r>
    </w:p>
    <w:bookmarkEnd w:id="325"/>
    <w:bookmarkStart w:name="z330" w:id="326"/>
    <w:p>
      <w:pPr>
        <w:spacing w:after="0"/>
        <w:ind w:left="0"/>
        <w:jc w:val="both"/>
      </w:pPr>
      <w:r>
        <w:rPr>
          <w:rFonts w:ascii="Times New Roman"/>
          <w:b w:val="false"/>
          <w:i w:val="false"/>
          <w:color w:val="000000"/>
          <w:sz w:val="28"/>
        </w:rPr>
        <w:t>
      114. В случае отклонения заявки потенциального поставщика, веб-портал автоматически направляет банку, выдавшему электронную банковскую гарантию, и потенциальному поставщику уведомление о прекращении ее действия по форме, утвержденной уполномоченным органом в области здравоохранения.</w:t>
      </w:r>
    </w:p>
    <w:bookmarkEnd w:id="326"/>
    <w:bookmarkStart w:name="z331" w:id="327"/>
    <w:p>
      <w:pPr>
        <w:spacing w:after="0"/>
        <w:ind w:left="0"/>
        <w:jc w:val="both"/>
      </w:pPr>
      <w:r>
        <w:rPr>
          <w:rFonts w:ascii="Times New Roman"/>
          <w:b w:val="false"/>
          <w:i w:val="false"/>
          <w:color w:val="000000"/>
          <w:sz w:val="28"/>
        </w:rPr>
        <w:t>
      115. Срок возврата гарантийного обеспечения по причине отклонения заявки потенциального поставщика исчисляется со дня, следующего за днем публикации протокола итогов, в котором предусматривается решение об отклонении заявки по соответствующему лоту.</w:t>
      </w:r>
    </w:p>
    <w:bookmarkEnd w:id="327"/>
    <w:bookmarkStart w:name="z332" w:id="328"/>
    <w:p>
      <w:pPr>
        <w:spacing w:after="0"/>
        <w:ind w:left="0"/>
        <w:jc w:val="both"/>
      </w:pPr>
      <w:r>
        <w:rPr>
          <w:rFonts w:ascii="Times New Roman"/>
          <w:b w:val="false"/>
          <w:i w:val="false"/>
          <w:color w:val="000000"/>
          <w:sz w:val="28"/>
        </w:rPr>
        <w:t>
      116. Гарантийное обеспечение заявки удерживается в случаях, если в нарушение сроков, предусмотренных настоящими Правилами:</w:t>
      </w:r>
    </w:p>
    <w:bookmarkEnd w:id="328"/>
    <w:bookmarkStart w:name="z333" w:id="329"/>
    <w:p>
      <w:pPr>
        <w:spacing w:after="0"/>
        <w:ind w:left="0"/>
        <w:jc w:val="both"/>
      </w:pPr>
      <w:r>
        <w:rPr>
          <w:rFonts w:ascii="Times New Roman"/>
          <w:b w:val="false"/>
          <w:i w:val="false"/>
          <w:color w:val="000000"/>
          <w:sz w:val="28"/>
        </w:rPr>
        <w:t>
      1) победитель тендера отказался или уклонился от заключения договора;</w:t>
      </w:r>
    </w:p>
    <w:bookmarkEnd w:id="329"/>
    <w:bookmarkStart w:name="z334" w:id="330"/>
    <w:p>
      <w:pPr>
        <w:spacing w:after="0"/>
        <w:ind w:left="0"/>
        <w:jc w:val="both"/>
      </w:pPr>
      <w:r>
        <w:rPr>
          <w:rFonts w:ascii="Times New Roman"/>
          <w:b w:val="false"/>
          <w:i w:val="false"/>
          <w:color w:val="000000"/>
          <w:sz w:val="28"/>
        </w:rPr>
        <w:t>
      2) победитель не представил меру обеспечения исполнения обязательств по договору.</w:t>
      </w:r>
    </w:p>
    <w:bookmarkEnd w:id="330"/>
    <w:bookmarkStart w:name="z335" w:id="331"/>
    <w:p>
      <w:pPr>
        <w:spacing w:after="0"/>
        <w:ind w:left="0"/>
        <w:jc w:val="both"/>
      </w:pPr>
      <w:r>
        <w:rPr>
          <w:rFonts w:ascii="Times New Roman"/>
          <w:b w:val="false"/>
          <w:i w:val="false"/>
          <w:color w:val="000000"/>
          <w:sz w:val="28"/>
        </w:rPr>
        <w:t>
      117. Единый дистрибьютор в случае удержания гарантийного обеспечения в виде электронной банковской гарантии направляет банку и победителю тендера (для сведения) посредством веб-портала требование о ее оплате по форме, утвержденной уполномоченным органом в области здравоохранения.</w:t>
      </w:r>
    </w:p>
    <w:bookmarkEnd w:id="331"/>
    <w:bookmarkStart w:name="z336" w:id="332"/>
    <w:p>
      <w:pPr>
        <w:spacing w:after="0"/>
        <w:ind w:left="0"/>
        <w:jc w:val="both"/>
      </w:pPr>
      <w:r>
        <w:rPr>
          <w:rFonts w:ascii="Times New Roman"/>
          <w:b w:val="false"/>
          <w:i w:val="false"/>
          <w:color w:val="000000"/>
          <w:sz w:val="28"/>
        </w:rPr>
        <w:t>
      118. Требование об оплате банковской гарантии предъявляется банку в течение двадцати рабочих дней со дня наступления основания ее оплаты.</w:t>
      </w:r>
    </w:p>
    <w:bookmarkEnd w:id="332"/>
    <w:bookmarkStart w:name="z337" w:id="333"/>
    <w:p>
      <w:pPr>
        <w:spacing w:after="0"/>
        <w:ind w:left="0"/>
        <w:jc w:val="both"/>
      </w:pPr>
      <w:r>
        <w:rPr>
          <w:rFonts w:ascii="Times New Roman"/>
          <w:b w:val="false"/>
          <w:i w:val="false"/>
          <w:color w:val="000000"/>
          <w:sz w:val="28"/>
        </w:rPr>
        <w:t>
      Параграф 4. Основания отклонения заявки</w:t>
      </w:r>
    </w:p>
    <w:bookmarkEnd w:id="333"/>
    <w:bookmarkStart w:name="z338" w:id="334"/>
    <w:p>
      <w:pPr>
        <w:spacing w:after="0"/>
        <w:ind w:left="0"/>
        <w:jc w:val="both"/>
      </w:pPr>
      <w:r>
        <w:rPr>
          <w:rFonts w:ascii="Times New Roman"/>
          <w:b w:val="false"/>
          <w:i w:val="false"/>
          <w:color w:val="000000"/>
          <w:sz w:val="28"/>
        </w:rPr>
        <w:t>
      119. Заявка потенциального поставщика отклоняется по лоту в случаях, если:</w:t>
      </w:r>
    </w:p>
    <w:bookmarkEnd w:id="334"/>
    <w:bookmarkStart w:name="z339" w:id="335"/>
    <w:p>
      <w:pPr>
        <w:spacing w:after="0"/>
        <w:ind w:left="0"/>
        <w:jc w:val="both"/>
      </w:pPr>
      <w:r>
        <w:rPr>
          <w:rFonts w:ascii="Times New Roman"/>
          <w:b w:val="false"/>
          <w:i w:val="false"/>
          <w:color w:val="000000"/>
          <w:sz w:val="28"/>
        </w:rPr>
        <w:t>
      1) не представлено ценовое предложение или в нем:</w:t>
      </w:r>
    </w:p>
    <w:bookmarkEnd w:id="335"/>
    <w:bookmarkStart w:name="z340" w:id="336"/>
    <w:p>
      <w:pPr>
        <w:spacing w:after="0"/>
        <w:ind w:left="0"/>
        <w:jc w:val="both"/>
      </w:pPr>
      <w:r>
        <w:rPr>
          <w:rFonts w:ascii="Times New Roman"/>
          <w:b w:val="false"/>
          <w:i w:val="false"/>
          <w:color w:val="000000"/>
          <w:sz w:val="28"/>
        </w:rPr>
        <w:t>
      цена превышает утвержденную уполномоченным органом в области здравоохранения предельную цену на торговое наименование, а в случае закупа единым дистрибьютором – с учетом прибавления к цене потенциального поставщика утвержденной наценки единого дистрибьютора;</w:t>
      </w:r>
    </w:p>
    <w:bookmarkEnd w:id="336"/>
    <w:bookmarkStart w:name="z341" w:id="337"/>
    <w:p>
      <w:pPr>
        <w:spacing w:after="0"/>
        <w:ind w:left="0"/>
        <w:jc w:val="both"/>
      </w:pPr>
      <w:r>
        <w:rPr>
          <w:rFonts w:ascii="Times New Roman"/>
          <w:b w:val="false"/>
          <w:i w:val="false"/>
          <w:color w:val="000000"/>
          <w:sz w:val="28"/>
        </w:rPr>
        <w:t>
      не указан номер регистрационного удостоверения или разрешения (заключения) уполномоченного органа в области здравоохранения на ввоз;</w:t>
      </w:r>
    </w:p>
    <w:bookmarkEnd w:id="337"/>
    <w:bookmarkStart w:name="z342" w:id="338"/>
    <w:p>
      <w:pPr>
        <w:spacing w:after="0"/>
        <w:ind w:left="0"/>
        <w:jc w:val="both"/>
      </w:pPr>
      <w:r>
        <w:rPr>
          <w:rFonts w:ascii="Times New Roman"/>
          <w:b w:val="false"/>
          <w:i w:val="false"/>
          <w:color w:val="000000"/>
          <w:sz w:val="28"/>
        </w:rPr>
        <w:t>
      указан номер регистрационного удостоверения или разрешения (заключения) уполномоченного органа в области здравоохранения на ввоз или производство, не соответствующий условиям объявления;</w:t>
      </w:r>
    </w:p>
    <w:bookmarkEnd w:id="338"/>
    <w:bookmarkStart w:name="z343" w:id="339"/>
    <w:p>
      <w:pPr>
        <w:spacing w:after="0"/>
        <w:ind w:left="0"/>
        <w:jc w:val="both"/>
      </w:pPr>
      <w:r>
        <w:rPr>
          <w:rFonts w:ascii="Times New Roman"/>
          <w:b w:val="false"/>
          <w:i w:val="false"/>
          <w:color w:val="000000"/>
          <w:sz w:val="28"/>
        </w:rPr>
        <w:t>
      указан номер регистрационного удостоверения, не соответствующий или отсутствующий в государственном реестре лекарственных средств и (или) медицинских изделий;</w:t>
      </w:r>
    </w:p>
    <w:bookmarkEnd w:id="339"/>
    <w:bookmarkStart w:name="z344" w:id="340"/>
    <w:p>
      <w:pPr>
        <w:spacing w:after="0"/>
        <w:ind w:left="0"/>
        <w:jc w:val="both"/>
      </w:pPr>
      <w:r>
        <w:rPr>
          <w:rFonts w:ascii="Times New Roman"/>
          <w:b w:val="false"/>
          <w:i w:val="false"/>
          <w:color w:val="000000"/>
          <w:sz w:val="28"/>
        </w:rPr>
        <w:t>
      указан номер разрешения (заключения) уполномоченного органа в области здравоохранения на ввоз или производство, отсутствующий в информационной системе государственных органов;</w:t>
      </w:r>
    </w:p>
    <w:bookmarkEnd w:id="340"/>
    <w:bookmarkStart w:name="z345" w:id="341"/>
    <w:p>
      <w:pPr>
        <w:spacing w:after="0"/>
        <w:ind w:left="0"/>
        <w:jc w:val="both"/>
      </w:pPr>
      <w:r>
        <w:rPr>
          <w:rFonts w:ascii="Times New Roman"/>
          <w:b w:val="false"/>
          <w:i w:val="false"/>
          <w:color w:val="000000"/>
          <w:sz w:val="28"/>
        </w:rPr>
        <w:t>
      указано разрешение (заключение) уполномоченного органа в области здравоохранения на ввоз или производство в количестве, не достаточном количеству в объявлении;</w:t>
      </w:r>
    </w:p>
    <w:bookmarkEnd w:id="341"/>
    <w:bookmarkStart w:name="z346" w:id="342"/>
    <w:p>
      <w:pPr>
        <w:spacing w:after="0"/>
        <w:ind w:left="0"/>
        <w:jc w:val="both"/>
      </w:pPr>
      <w:r>
        <w:rPr>
          <w:rFonts w:ascii="Times New Roman"/>
          <w:b w:val="false"/>
          <w:i w:val="false"/>
          <w:color w:val="000000"/>
          <w:sz w:val="28"/>
        </w:rPr>
        <w:t>
      торговое наименование, характеристика или единица измерения не соответствуют условиям объявления;</w:t>
      </w:r>
    </w:p>
    <w:bookmarkEnd w:id="342"/>
    <w:bookmarkStart w:name="z347" w:id="343"/>
    <w:p>
      <w:pPr>
        <w:spacing w:after="0"/>
        <w:ind w:left="0"/>
        <w:jc w:val="both"/>
      </w:pPr>
      <w:r>
        <w:rPr>
          <w:rFonts w:ascii="Times New Roman"/>
          <w:b w:val="false"/>
          <w:i w:val="false"/>
          <w:color w:val="000000"/>
          <w:sz w:val="28"/>
        </w:rPr>
        <w:t>
      торговое наименование, краткая характеристика, единица измерения, производитель или страна производства не указаны или не соответствуют данным государственного реестра лекарственных средств и (или) медицинских изделий;</w:t>
      </w:r>
    </w:p>
    <w:bookmarkEnd w:id="343"/>
    <w:bookmarkStart w:name="z348" w:id="344"/>
    <w:p>
      <w:pPr>
        <w:spacing w:after="0"/>
        <w:ind w:left="0"/>
        <w:jc w:val="both"/>
      </w:pPr>
      <w:r>
        <w:rPr>
          <w:rFonts w:ascii="Times New Roman"/>
          <w:b w:val="false"/>
          <w:i w:val="false"/>
          <w:color w:val="000000"/>
          <w:sz w:val="28"/>
        </w:rPr>
        <w:t>
      2) не представлено гарантийное обеспечение тендерной заявки.</w:t>
      </w:r>
    </w:p>
    <w:bookmarkEnd w:id="344"/>
    <w:bookmarkStart w:name="z349" w:id="345"/>
    <w:p>
      <w:pPr>
        <w:spacing w:after="0"/>
        <w:ind w:left="0"/>
        <w:jc w:val="both"/>
      </w:pPr>
      <w:r>
        <w:rPr>
          <w:rFonts w:ascii="Times New Roman"/>
          <w:b w:val="false"/>
          <w:i w:val="false"/>
          <w:color w:val="000000"/>
          <w:sz w:val="28"/>
        </w:rPr>
        <w:t>
      Параграф 5. Аукцион</w:t>
      </w:r>
    </w:p>
    <w:bookmarkEnd w:id="345"/>
    <w:bookmarkStart w:name="z350" w:id="346"/>
    <w:p>
      <w:pPr>
        <w:spacing w:after="0"/>
        <w:ind w:left="0"/>
        <w:jc w:val="both"/>
      </w:pPr>
      <w:r>
        <w:rPr>
          <w:rFonts w:ascii="Times New Roman"/>
          <w:b w:val="false"/>
          <w:i w:val="false"/>
          <w:color w:val="000000"/>
          <w:sz w:val="28"/>
        </w:rPr>
        <w:t>
      120. В аукционе участвуют потенциальные поставщики, допущенные к нему согласно протоколу допуска по итогам отбора тендерных заявок.</w:t>
      </w:r>
    </w:p>
    <w:bookmarkEnd w:id="346"/>
    <w:bookmarkStart w:name="z351" w:id="347"/>
    <w:p>
      <w:pPr>
        <w:spacing w:after="0"/>
        <w:ind w:left="0"/>
        <w:jc w:val="both"/>
      </w:pPr>
      <w:r>
        <w:rPr>
          <w:rFonts w:ascii="Times New Roman"/>
          <w:b w:val="false"/>
          <w:i w:val="false"/>
          <w:color w:val="000000"/>
          <w:sz w:val="28"/>
        </w:rPr>
        <w:t>
      121. Аукцион начинается через один рабочий день в 10.00 часов рабочего дня единого оператора после публикации протокола допуска и проводится на веб-портале дистанционно в режиме реального времени.</w:t>
      </w:r>
    </w:p>
    <w:bookmarkEnd w:id="347"/>
    <w:bookmarkStart w:name="z352" w:id="348"/>
    <w:p>
      <w:pPr>
        <w:spacing w:after="0"/>
        <w:ind w:left="0"/>
        <w:jc w:val="both"/>
      </w:pPr>
      <w:r>
        <w:rPr>
          <w:rFonts w:ascii="Times New Roman"/>
          <w:b w:val="false"/>
          <w:i w:val="false"/>
          <w:color w:val="000000"/>
          <w:sz w:val="28"/>
        </w:rPr>
        <w:t>
      122. Веб-портал автоматически рассылает участникам аукциона, членам и секретарю комиссии уведомления о начале аукциона и отражает информацию о начале времени аукциона по каждому лоту на веб-портале в разделе "Аукцион".</w:t>
      </w:r>
    </w:p>
    <w:bookmarkEnd w:id="348"/>
    <w:bookmarkStart w:name="z353" w:id="349"/>
    <w:p>
      <w:pPr>
        <w:spacing w:after="0"/>
        <w:ind w:left="0"/>
        <w:jc w:val="both"/>
      </w:pPr>
      <w:r>
        <w:rPr>
          <w:rFonts w:ascii="Times New Roman"/>
          <w:b w:val="false"/>
          <w:i w:val="false"/>
          <w:color w:val="000000"/>
          <w:sz w:val="28"/>
        </w:rPr>
        <w:t>
      123. Аукцион проводится путем последовательного снижения цены по лоту участниками аукциона, начиная со стартовой цены, с помощью электронных цифровых подписей уполномоченных лиц потенциальных поставщиков.</w:t>
      </w:r>
    </w:p>
    <w:bookmarkEnd w:id="349"/>
    <w:bookmarkStart w:name="z354" w:id="350"/>
    <w:p>
      <w:pPr>
        <w:spacing w:after="0"/>
        <w:ind w:left="0"/>
        <w:jc w:val="both"/>
      </w:pPr>
      <w:r>
        <w:rPr>
          <w:rFonts w:ascii="Times New Roman"/>
          <w:b w:val="false"/>
          <w:i w:val="false"/>
          <w:color w:val="000000"/>
          <w:sz w:val="28"/>
        </w:rPr>
        <w:t>
      Стартовой ценой аукциона является ценовое предложение потенциального поставщика из заявки с наименьшей ценой, а при совпадении наименьшей цены у нескольких допущенных к аукциону конкурентов – из заявки, поданной раньше остальных.</w:t>
      </w:r>
    </w:p>
    <w:bookmarkEnd w:id="350"/>
    <w:bookmarkStart w:name="z355" w:id="351"/>
    <w:p>
      <w:pPr>
        <w:spacing w:after="0"/>
        <w:ind w:left="0"/>
        <w:jc w:val="both"/>
      </w:pPr>
      <w:r>
        <w:rPr>
          <w:rFonts w:ascii="Times New Roman"/>
          <w:b w:val="false"/>
          <w:i w:val="false"/>
          <w:color w:val="000000"/>
          <w:sz w:val="28"/>
        </w:rPr>
        <w:t>
      Шаг аукциона представляет собой возможность конкурента по лоту один раз уменьшить стартовую или наименьшую цену в течение тридцати минут с момента начала времени аукциона или подачи очередного ценового предложения конкурента.</w:t>
      </w:r>
    </w:p>
    <w:bookmarkEnd w:id="351"/>
    <w:bookmarkStart w:name="z356" w:id="352"/>
    <w:p>
      <w:pPr>
        <w:spacing w:after="0"/>
        <w:ind w:left="0"/>
        <w:jc w:val="both"/>
      </w:pPr>
      <w:r>
        <w:rPr>
          <w:rFonts w:ascii="Times New Roman"/>
          <w:b w:val="false"/>
          <w:i w:val="false"/>
          <w:color w:val="000000"/>
          <w:sz w:val="28"/>
        </w:rPr>
        <w:t>
      124. Отсчет времени на шаг аукциона начинается с момента подачи ценового предложения одним из конкурентов, допущенных к аукциону по одному лоту.</w:t>
      </w:r>
    </w:p>
    <w:bookmarkEnd w:id="352"/>
    <w:bookmarkStart w:name="z357" w:id="353"/>
    <w:p>
      <w:pPr>
        <w:spacing w:after="0"/>
        <w:ind w:left="0"/>
        <w:jc w:val="both"/>
      </w:pPr>
      <w:r>
        <w:rPr>
          <w:rFonts w:ascii="Times New Roman"/>
          <w:b w:val="false"/>
          <w:i w:val="false"/>
          <w:color w:val="000000"/>
          <w:sz w:val="28"/>
        </w:rPr>
        <w:t>
      Веб-портал показывает обратный отсчет тридцатиминутного времени в минутах и секундах, оставшегося до завершения шага аукциона.</w:t>
      </w:r>
    </w:p>
    <w:bookmarkEnd w:id="353"/>
    <w:bookmarkStart w:name="z358" w:id="354"/>
    <w:p>
      <w:pPr>
        <w:spacing w:after="0"/>
        <w:ind w:left="0"/>
        <w:jc w:val="both"/>
      </w:pPr>
      <w:r>
        <w:rPr>
          <w:rFonts w:ascii="Times New Roman"/>
          <w:b w:val="false"/>
          <w:i w:val="false"/>
          <w:color w:val="000000"/>
          <w:sz w:val="28"/>
        </w:rPr>
        <w:t>
      125. Аукцион проводится путем снижения текущего предложения о цене, начиная с наименьшей стартовой цены, на шаг аукциона, который составляет от половины процента (0,5) до пяти процентов от наименьшей стартовой цены. Количество шагов по лоту в аукционе не ограничивается.</w:t>
      </w:r>
    </w:p>
    <w:bookmarkEnd w:id="354"/>
    <w:bookmarkStart w:name="z359" w:id="355"/>
    <w:p>
      <w:pPr>
        <w:spacing w:after="0"/>
        <w:ind w:left="0"/>
        <w:jc w:val="both"/>
      </w:pPr>
      <w:r>
        <w:rPr>
          <w:rFonts w:ascii="Times New Roman"/>
          <w:b w:val="false"/>
          <w:i w:val="false"/>
          <w:color w:val="000000"/>
          <w:sz w:val="28"/>
        </w:rPr>
        <w:t>
      Веб-портал автоматически не позволяет участникам аукциона снижать цену на несоответствующую величину и для снижения цены предусматривает выбор размера шага аукциона в процентах или тенге.</w:t>
      </w:r>
    </w:p>
    <w:bookmarkEnd w:id="355"/>
    <w:bookmarkStart w:name="z360" w:id="356"/>
    <w:p>
      <w:pPr>
        <w:spacing w:after="0"/>
        <w:ind w:left="0"/>
        <w:jc w:val="both"/>
      </w:pPr>
      <w:r>
        <w:rPr>
          <w:rFonts w:ascii="Times New Roman"/>
          <w:b w:val="false"/>
          <w:i w:val="false"/>
          <w:color w:val="000000"/>
          <w:sz w:val="28"/>
        </w:rPr>
        <w:t>
      Участник аукциона не может подать очередное ценовое предложение прежде, чем будет подано ценовое предложение одним из конкурентов по лоту.</w:t>
      </w:r>
    </w:p>
    <w:bookmarkEnd w:id="356"/>
    <w:bookmarkStart w:name="z361" w:id="357"/>
    <w:p>
      <w:pPr>
        <w:spacing w:after="0"/>
        <w:ind w:left="0"/>
        <w:jc w:val="both"/>
      </w:pPr>
      <w:r>
        <w:rPr>
          <w:rFonts w:ascii="Times New Roman"/>
          <w:b w:val="false"/>
          <w:i w:val="false"/>
          <w:color w:val="000000"/>
          <w:sz w:val="28"/>
        </w:rPr>
        <w:t>
      126. В случае, если в течение тридцати минут после начала проведения аукциона ни один из участников аукциона не подал ценового предложения на понижение стартовой цены, аукцион по данному лоту завершается и победителем аукциона признается потенциальный поставщик, чье ценовое предложение было принято за стартовую цену аукциона по лоту.</w:t>
      </w:r>
    </w:p>
    <w:bookmarkEnd w:id="357"/>
    <w:bookmarkStart w:name="z362" w:id="358"/>
    <w:p>
      <w:pPr>
        <w:spacing w:after="0"/>
        <w:ind w:left="0"/>
        <w:jc w:val="both"/>
      </w:pPr>
      <w:r>
        <w:rPr>
          <w:rFonts w:ascii="Times New Roman"/>
          <w:b w:val="false"/>
          <w:i w:val="false"/>
          <w:color w:val="000000"/>
          <w:sz w:val="28"/>
        </w:rPr>
        <w:t>
      Если ценовое предложение нескольких потенциальных поставщиков для стартовой цены было одинаковым, победителем определяется тот, чья заявка была подана посредством веб-портала раньше.</w:t>
      </w:r>
    </w:p>
    <w:bookmarkEnd w:id="358"/>
    <w:bookmarkStart w:name="z363" w:id="359"/>
    <w:p>
      <w:pPr>
        <w:spacing w:after="0"/>
        <w:ind w:left="0"/>
        <w:jc w:val="both"/>
      </w:pPr>
      <w:r>
        <w:rPr>
          <w:rFonts w:ascii="Times New Roman"/>
          <w:b w:val="false"/>
          <w:i w:val="false"/>
          <w:color w:val="000000"/>
          <w:sz w:val="28"/>
        </w:rPr>
        <w:t>
      Веб-портал автоматически определяет победителя аукциона, предложившего наименьшее ценовое предложение по итогам аукциона.</w:t>
      </w:r>
    </w:p>
    <w:bookmarkEnd w:id="359"/>
    <w:bookmarkStart w:name="z364" w:id="360"/>
    <w:p>
      <w:pPr>
        <w:spacing w:after="0"/>
        <w:ind w:left="0"/>
        <w:jc w:val="both"/>
      </w:pPr>
      <w:r>
        <w:rPr>
          <w:rFonts w:ascii="Times New Roman"/>
          <w:b w:val="false"/>
          <w:i w:val="false"/>
          <w:color w:val="000000"/>
          <w:sz w:val="28"/>
        </w:rPr>
        <w:t>
      Победитель аукциона является победителем тендера.</w:t>
      </w:r>
    </w:p>
    <w:bookmarkEnd w:id="360"/>
    <w:bookmarkStart w:name="z365" w:id="361"/>
    <w:p>
      <w:pPr>
        <w:spacing w:after="0"/>
        <w:ind w:left="0"/>
        <w:jc w:val="both"/>
      </w:pPr>
      <w:r>
        <w:rPr>
          <w:rFonts w:ascii="Times New Roman"/>
          <w:b w:val="false"/>
          <w:i w:val="false"/>
          <w:color w:val="000000"/>
          <w:sz w:val="28"/>
        </w:rPr>
        <w:t>
      127. Веб-портал автоматически определяет потенциального поставщика, занявшего второе место, только среди принявших участие в аукционе конкурентов победителя, по наименьшей цене, следующей за ценой победителя.</w:t>
      </w:r>
    </w:p>
    <w:bookmarkEnd w:id="361"/>
    <w:bookmarkStart w:name="z366" w:id="362"/>
    <w:p>
      <w:pPr>
        <w:spacing w:after="0"/>
        <w:ind w:left="0"/>
        <w:jc w:val="both"/>
      </w:pPr>
      <w:r>
        <w:rPr>
          <w:rFonts w:ascii="Times New Roman"/>
          <w:b w:val="false"/>
          <w:i w:val="false"/>
          <w:color w:val="000000"/>
          <w:sz w:val="28"/>
        </w:rPr>
        <w:t>
      128. Если цена, следующая за ценой победителя, совпадает у нескольких конкурентов по лоту, потенциальным поставщиком, занявшим второе место, определяется снизивший цену раньше конкурентов.";</w:t>
      </w:r>
    </w:p>
    <w:bookmarkEnd w:id="362"/>
    <w:bookmarkStart w:name="z367" w:id="363"/>
    <w:p>
      <w:pPr>
        <w:spacing w:after="0"/>
        <w:ind w:left="0"/>
        <w:jc w:val="both"/>
      </w:pPr>
      <w:r>
        <w:rPr>
          <w:rFonts w:ascii="Times New Roman"/>
          <w:b w:val="false"/>
          <w:i w:val="false"/>
          <w:color w:val="000000"/>
          <w:sz w:val="28"/>
        </w:rPr>
        <w:t xml:space="preserve">
      2. Приостановить до 1 января 2024 года действие </w:t>
      </w:r>
      <w:r>
        <w:rPr>
          <w:rFonts w:ascii="Times New Roman"/>
          <w:b w:val="false"/>
          <w:i w:val="false"/>
          <w:color w:val="000000"/>
          <w:sz w:val="28"/>
        </w:rPr>
        <w:t>глав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раздела 3 Правил, установив, что в период приостановления данные главы действуют в следующей редакции:</w:t>
      </w:r>
    </w:p>
    <w:bookmarkEnd w:id="363"/>
    <w:bookmarkStart w:name="z368" w:id="364"/>
    <w:p>
      <w:pPr>
        <w:spacing w:after="0"/>
        <w:ind w:left="0"/>
        <w:jc w:val="both"/>
      </w:pPr>
      <w:r>
        <w:rPr>
          <w:rFonts w:ascii="Times New Roman"/>
          <w:b w:val="false"/>
          <w:i w:val="false"/>
          <w:color w:val="000000"/>
          <w:sz w:val="28"/>
        </w:rPr>
        <w:t>
      "Раздел 3. Порядок осуществления закупа заказчиком или организатором закупа</w:t>
      </w:r>
    </w:p>
    <w:bookmarkEnd w:id="364"/>
    <w:bookmarkStart w:name="z369" w:id="365"/>
    <w:p>
      <w:pPr>
        <w:spacing w:after="0"/>
        <w:ind w:left="0"/>
        <w:jc w:val="both"/>
      </w:pPr>
      <w:r>
        <w:rPr>
          <w:rFonts w:ascii="Times New Roman"/>
          <w:b w:val="false"/>
          <w:i w:val="false"/>
          <w:color w:val="000000"/>
          <w:sz w:val="28"/>
        </w:rPr>
        <w:t>
      Глава 10. Закуп способом запроса ценовых предложений</w:t>
      </w:r>
    </w:p>
    <w:bookmarkEnd w:id="365"/>
    <w:bookmarkStart w:name="z370" w:id="366"/>
    <w:p>
      <w:pPr>
        <w:spacing w:after="0"/>
        <w:ind w:left="0"/>
        <w:jc w:val="both"/>
      </w:pPr>
      <w:r>
        <w:rPr>
          <w:rFonts w:ascii="Times New Roman"/>
          <w:b w:val="false"/>
          <w:i w:val="false"/>
          <w:color w:val="000000"/>
          <w:sz w:val="28"/>
        </w:rPr>
        <w:t>
      131. Применение закупа способом запроса ценовых предложений (далее – ценовой закуп) допускается, если годовой объем закупа однородных лекарственных средств и (или) медицинских изделий или фармацевтической услуги в стоимостном выражении не превышает двухтысячекратного размера месячного расчетного показателя, установленного законодательством на соответствующий финансовый год, а также в случаях, предусмотренных пунктом 133 настоящих Правил.</w:t>
      </w:r>
    </w:p>
    <w:bookmarkEnd w:id="366"/>
    <w:bookmarkStart w:name="z371" w:id="367"/>
    <w:p>
      <w:pPr>
        <w:spacing w:after="0"/>
        <w:ind w:left="0"/>
        <w:jc w:val="both"/>
      </w:pPr>
      <w:r>
        <w:rPr>
          <w:rFonts w:ascii="Times New Roman"/>
          <w:b w:val="false"/>
          <w:i w:val="false"/>
          <w:color w:val="000000"/>
          <w:sz w:val="28"/>
        </w:rPr>
        <w:t>
      132. В целях применения ценового закупа не допускается дробление в течение финансового года годового объема закупа однородных лекарственных средств и (или) медицинских изделий, за исключением случая отсутствия лекарственных средств и (или) медицинских изделий у единого дистрибьютора.</w:t>
      </w:r>
    </w:p>
    <w:bookmarkEnd w:id="367"/>
    <w:bookmarkStart w:name="z372" w:id="368"/>
    <w:p>
      <w:pPr>
        <w:spacing w:after="0"/>
        <w:ind w:left="0"/>
        <w:jc w:val="both"/>
      </w:pPr>
      <w:r>
        <w:rPr>
          <w:rFonts w:ascii="Times New Roman"/>
          <w:b w:val="false"/>
          <w:i w:val="false"/>
          <w:color w:val="000000"/>
          <w:sz w:val="28"/>
        </w:rPr>
        <w:t>
      133. Закуп до шестидесятидневной потребности (за исключением подпункта 2) настоящего пункта) лекарственных средств и медицинских изделий по ценам, не превышающим установленных уполномоченным органом в области здравоохранения, а также до девяностодневной потребности фармацевтических услуг допускается в случаях:</w:t>
      </w:r>
    </w:p>
    <w:bookmarkEnd w:id="368"/>
    <w:bookmarkStart w:name="z373" w:id="369"/>
    <w:p>
      <w:pPr>
        <w:spacing w:after="0"/>
        <w:ind w:left="0"/>
        <w:jc w:val="both"/>
      </w:pPr>
      <w:r>
        <w:rPr>
          <w:rFonts w:ascii="Times New Roman"/>
          <w:b w:val="false"/>
          <w:i w:val="false"/>
          <w:color w:val="000000"/>
          <w:sz w:val="28"/>
        </w:rPr>
        <w:t>
      1) отсутствия у заказчиков или субъектов здравоохранения (в рамках амбулаторного лекарственного обеспечения) остатков лекарственных средств и медицинских изделий для своевременного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на основании уведомления, полученного от единого дистрибьютора в связи с:</w:t>
      </w:r>
    </w:p>
    <w:bookmarkEnd w:id="369"/>
    <w:bookmarkStart w:name="z374" w:id="370"/>
    <w:p>
      <w:pPr>
        <w:spacing w:after="0"/>
        <w:ind w:left="0"/>
        <w:jc w:val="both"/>
      </w:pPr>
      <w:r>
        <w:rPr>
          <w:rFonts w:ascii="Times New Roman"/>
          <w:b w:val="false"/>
          <w:i w:val="false"/>
          <w:color w:val="000000"/>
          <w:sz w:val="28"/>
        </w:rPr>
        <w:t>
      нарушением единым дистрибьютором сроков поставки по договору закупки, заключенному между единым дистрибьютором и заказчиком;</w:t>
      </w:r>
    </w:p>
    <w:bookmarkEnd w:id="370"/>
    <w:bookmarkStart w:name="z375" w:id="371"/>
    <w:p>
      <w:pPr>
        <w:spacing w:after="0"/>
        <w:ind w:left="0"/>
        <w:jc w:val="both"/>
      </w:pPr>
      <w:r>
        <w:rPr>
          <w:rFonts w:ascii="Times New Roman"/>
          <w:b w:val="false"/>
          <w:i w:val="false"/>
          <w:color w:val="000000"/>
          <w:sz w:val="28"/>
        </w:rPr>
        <w:t>
      несостоявшимися закупами лекарственных средств, медицинских изделий или фармацевтической услуги, проводимыми единым дистрибьютором способами, определенными настоящими Правилами;</w:t>
      </w:r>
    </w:p>
    <w:bookmarkEnd w:id="371"/>
    <w:bookmarkStart w:name="z376" w:id="372"/>
    <w:p>
      <w:pPr>
        <w:spacing w:after="0"/>
        <w:ind w:left="0"/>
        <w:jc w:val="both"/>
      </w:pPr>
      <w:r>
        <w:rPr>
          <w:rFonts w:ascii="Times New Roman"/>
          <w:b w:val="false"/>
          <w:i w:val="false"/>
          <w:color w:val="000000"/>
          <w:sz w:val="28"/>
        </w:rPr>
        <w:t>
      2) закупа единым дистрибьютором лекарственного средства, в инструкции (утвержденной уполномоченным органом в области здравоохранения) по медицинскому применению которого имеется указание о противопоказаниях к применению у детей;</w:t>
      </w:r>
    </w:p>
    <w:bookmarkEnd w:id="372"/>
    <w:bookmarkStart w:name="z377" w:id="373"/>
    <w:p>
      <w:pPr>
        <w:spacing w:after="0"/>
        <w:ind w:left="0"/>
        <w:jc w:val="both"/>
      </w:pPr>
      <w:r>
        <w:rPr>
          <w:rFonts w:ascii="Times New Roman"/>
          <w:b w:val="false"/>
          <w:i w:val="false"/>
          <w:color w:val="000000"/>
          <w:sz w:val="28"/>
        </w:rPr>
        <w:t>
      3) когда имеется потребность в осуществлении закупа фармацевтических услуг в рамках гарантированного объема бесплатной медицинской помощи и (или) системы обязательного социального медицинского страхования на основании заключения врачебно-консультативной комиссии и решения местных представительных органов областей, городов республиканского значения и столицы;</w:t>
      </w:r>
    </w:p>
    <w:bookmarkEnd w:id="373"/>
    <w:bookmarkStart w:name="z378" w:id="374"/>
    <w:p>
      <w:pPr>
        <w:spacing w:after="0"/>
        <w:ind w:left="0"/>
        <w:jc w:val="both"/>
      </w:pPr>
      <w:r>
        <w:rPr>
          <w:rFonts w:ascii="Times New Roman"/>
          <w:b w:val="false"/>
          <w:i w:val="false"/>
          <w:color w:val="000000"/>
          <w:sz w:val="28"/>
        </w:rPr>
        <w:t>
      4) когда тендеры признаны несостоявшимися и имеется потребность в осуществлении закупа лекарственных средств и (или) медицинских изделий, фармацевтических услуг для амбулаторного лекарственного обеспечения населения в рамках гарантированного объема бесплатной медицинской помощи и (или) в системе обязательного социального медицинского страхования.</w:t>
      </w:r>
    </w:p>
    <w:bookmarkEnd w:id="374"/>
    <w:bookmarkStart w:name="z379" w:id="375"/>
    <w:p>
      <w:pPr>
        <w:spacing w:after="0"/>
        <w:ind w:left="0"/>
        <w:jc w:val="both"/>
      </w:pPr>
      <w:r>
        <w:rPr>
          <w:rFonts w:ascii="Times New Roman"/>
          <w:b w:val="false"/>
          <w:i w:val="false"/>
          <w:color w:val="000000"/>
          <w:sz w:val="28"/>
        </w:rPr>
        <w:t>
      134. Заказчик или организатор закупа осуществляют запрос ценовых предложений не менее чем у двух неаффилированных потенциальных поставщиков с указанием объема, места и графика поставок по форме, утвержденной уполномоченным органом в области здравоохранения.</w:t>
      </w:r>
    </w:p>
    <w:bookmarkEnd w:id="375"/>
    <w:bookmarkStart w:name="z380" w:id="376"/>
    <w:p>
      <w:pPr>
        <w:spacing w:after="0"/>
        <w:ind w:left="0"/>
        <w:jc w:val="both"/>
      </w:pPr>
      <w:r>
        <w:rPr>
          <w:rFonts w:ascii="Times New Roman"/>
          <w:b w:val="false"/>
          <w:i w:val="false"/>
          <w:color w:val="000000"/>
          <w:sz w:val="28"/>
        </w:rPr>
        <w:t>
      135. Запрос осуществляется путем размещения объявления на интернет-ресурсе заказчика или организатора закупа за семь календарных дней до дня окончательного приема ценовых предложений. В случае отсутствия у заказчика интернет-ресурса, объявление размещается на интернет-ресурсе местных органов государственного управления здравоохранением областей, городов республиканского значения и столицы.</w:t>
      </w:r>
    </w:p>
    <w:bookmarkEnd w:id="376"/>
    <w:bookmarkStart w:name="z381" w:id="377"/>
    <w:p>
      <w:pPr>
        <w:spacing w:after="0"/>
        <w:ind w:left="0"/>
        <w:jc w:val="both"/>
      </w:pPr>
      <w:r>
        <w:rPr>
          <w:rFonts w:ascii="Times New Roman"/>
          <w:b w:val="false"/>
          <w:i w:val="false"/>
          <w:color w:val="000000"/>
          <w:sz w:val="28"/>
        </w:rPr>
        <w:t>
      Объявление о проведении закупа способом запроса ценовых предложений содержит:</w:t>
      </w:r>
    </w:p>
    <w:bookmarkEnd w:id="377"/>
    <w:bookmarkStart w:name="z382" w:id="378"/>
    <w:p>
      <w:pPr>
        <w:spacing w:after="0"/>
        <w:ind w:left="0"/>
        <w:jc w:val="both"/>
      </w:pPr>
      <w:r>
        <w:rPr>
          <w:rFonts w:ascii="Times New Roman"/>
          <w:b w:val="false"/>
          <w:i w:val="false"/>
          <w:color w:val="000000"/>
          <w:sz w:val="28"/>
        </w:rPr>
        <w:t>
      1) наименование и адрес заказчика или организатора закупа;</w:t>
      </w:r>
    </w:p>
    <w:bookmarkEnd w:id="378"/>
    <w:bookmarkStart w:name="z383" w:id="379"/>
    <w:p>
      <w:pPr>
        <w:spacing w:after="0"/>
        <w:ind w:left="0"/>
        <w:jc w:val="both"/>
      </w:pPr>
      <w:r>
        <w:rPr>
          <w:rFonts w:ascii="Times New Roman"/>
          <w:b w:val="false"/>
          <w:i w:val="false"/>
          <w:color w:val="000000"/>
          <w:sz w:val="28"/>
        </w:rPr>
        <w:t>
      2) международные непатентованные наименования закупаемых лекарственных средств (торговое наименование – в случае индивидуальной непереносимости), наименования медицинских изделий без указания торговой марки и производителя и их краткую характеристику, описание фармацевтических услуг, объем закупа, место поставки, сумму, выделенную для закупа по каждому лекарственному средству и (или) медицинскому изделию;</w:t>
      </w:r>
    </w:p>
    <w:bookmarkEnd w:id="379"/>
    <w:bookmarkStart w:name="z384" w:id="380"/>
    <w:p>
      <w:pPr>
        <w:spacing w:after="0"/>
        <w:ind w:left="0"/>
        <w:jc w:val="both"/>
      </w:pPr>
      <w:r>
        <w:rPr>
          <w:rFonts w:ascii="Times New Roman"/>
          <w:b w:val="false"/>
          <w:i w:val="false"/>
          <w:color w:val="000000"/>
          <w:sz w:val="28"/>
        </w:rPr>
        <w:t>
      3) сроки и условия поставки;</w:t>
      </w:r>
    </w:p>
    <w:bookmarkEnd w:id="380"/>
    <w:bookmarkStart w:name="z385" w:id="381"/>
    <w:p>
      <w:pPr>
        <w:spacing w:after="0"/>
        <w:ind w:left="0"/>
        <w:jc w:val="both"/>
      </w:pPr>
      <w:r>
        <w:rPr>
          <w:rFonts w:ascii="Times New Roman"/>
          <w:b w:val="false"/>
          <w:i w:val="false"/>
          <w:color w:val="000000"/>
          <w:sz w:val="28"/>
        </w:rPr>
        <w:t>
      4) место представления (приема) документов и окончательный срок подачи ценовых предложений;</w:t>
      </w:r>
    </w:p>
    <w:bookmarkEnd w:id="381"/>
    <w:bookmarkStart w:name="z386" w:id="382"/>
    <w:p>
      <w:pPr>
        <w:spacing w:after="0"/>
        <w:ind w:left="0"/>
        <w:jc w:val="both"/>
      </w:pPr>
      <w:r>
        <w:rPr>
          <w:rFonts w:ascii="Times New Roman"/>
          <w:b w:val="false"/>
          <w:i w:val="false"/>
          <w:color w:val="000000"/>
          <w:sz w:val="28"/>
        </w:rPr>
        <w:t>
      5) дату, время и место вскрытия конвертов с ценовыми предложениями.</w:t>
      </w:r>
    </w:p>
    <w:bookmarkEnd w:id="382"/>
    <w:bookmarkStart w:name="z387" w:id="383"/>
    <w:p>
      <w:pPr>
        <w:spacing w:after="0"/>
        <w:ind w:left="0"/>
        <w:jc w:val="both"/>
      </w:pPr>
      <w:r>
        <w:rPr>
          <w:rFonts w:ascii="Times New Roman"/>
          <w:b w:val="false"/>
          <w:i w:val="false"/>
          <w:color w:val="000000"/>
          <w:sz w:val="28"/>
        </w:rPr>
        <w:t>
      136.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4 настоящих Правил, а также описание и объем фармацевтических услуг.</w:t>
      </w:r>
    </w:p>
    <w:bookmarkEnd w:id="383"/>
    <w:bookmarkStart w:name="z388" w:id="384"/>
    <w:p>
      <w:pPr>
        <w:spacing w:after="0"/>
        <w:ind w:left="0"/>
        <w:jc w:val="both"/>
      </w:pPr>
      <w:r>
        <w:rPr>
          <w:rFonts w:ascii="Times New Roman"/>
          <w:b w:val="false"/>
          <w:i w:val="false"/>
          <w:color w:val="000000"/>
          <w:sz w:val="28"/>
        </w:rPr>
        <w:t>
      137.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bookmarkEnd w:id="384"/>
    <w:bookmarkStart w:name="z389" w:id="385"/>
    <w:p>
      <w:pPr>
        <w:spacing w:after="0"/>
        <w:ind w:left="0"/>
        <w:jc w:val="both"/>
      </w:pPr>
      <w:r>
        <w:rPr>
          <w:rFonts w:ascii="Times New Roman"/>
          <w:b w:val="false"/>
          <w:i w:val="false"/>
          <w:color w:val="000000"/>
          <w:sz w:val="28"/>
        </w:rPr>
        <w:t>
      138. 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 в который включаются:</w:t>
      </w:r>
    </w:p>
    <w:bookmarkEnd w:id="385"/>
    <w:bookmarkStart w:name="z390" w:id="386"/>
    <w:p>
      <w:pPr>
        <w:spacing w:after="0"/>
        <w:ind w:left="0"/>
        <w:jc w:val="both"/>
      </w:pPr>
      <w:r>
        <w:rPr>
          <w:rFonts w:ascii="Times New Roman"/>
          <w:b w:val="false"/>
          <w:i w:val="false"/>
          <w:color w:val="000000"/>
          <w:sz w:val="28"/>
        </w:rPr>
        <w:t>
      1) краткое описание и цена закупаемых лекарственных средств и (или) медицинских изделий, фармацевтических услуг, их торговое наименование;</w:t>
      </w:r>
    </w:p>
    <w:bookmarkEnd w:id="386"/>
    <w:bookmarkStart w:name="z391" w:id="387"/>
    <w:p>
      <w:pPr>
        <w:spacing w:after="0"/>
        <w:ind w:left="0"/>
        <w:jc w:val="both"/>
      </w:pPr>
      <w:r>
        <w:rPr>
          <w:rFonts w:ascii="Times New Roman"/>
          <w:b w:val="false"/>
          <w:i w:val="false"/>
          <w:color w:val="000000"/>
          <w:sz w:val="28"/>
        </w:rPr>
        <w:t>
      2) дата и время представления ценового предложения;</w:t>
      </w:r>
    </w:p>
    <w:bookmarkEnd w:id="387"/>
    <w:bookmarkStart w:name="z392" w:id="388"/>
    <w:p>
      <w:pPr>
        <w:spacing w:after="0"/>
        <w:ind w:left="0"/>
        <w:jc w:val="both"/>
      </w:pPr>
      <w:r>
        <w:rPr>
          <w:rFonts w:ascii="Times New Roman"/>
          <w:b w:val="false"/>
          <w:i w:val="false"/>
          <w:color w:val="000000"/>
          <w:sz w:val="28"/>
        </w:rPr>
        <w:t>
      3) наименование и местонахождение потенциального поставщика, с которым предполагается заключить договор закупа или договор на оказание фармацевтических услуг, и цена такого договора;</w:t>
      </w:r>
    </w:p>
    <w:bookmarkEnd w:id="388"/>
    <w:bookmarkStart w:name="z393" w:id="389"/>
    <w:p>
      <w:pPr>
        <w:spacing w:after="0"/>
        <w:ind w:left="0"/>
        <w:jc w:val="both"/>
      </w:pPr>
      <w:r>
        <w:rPr>
          <w:rFonts w:ascii="Times New Roman"/>
          <w:b w:val="false"/>
          <w:i w:val="false"/>
          <w:color w:val="000000"/>
          <w:sz w:val="28"/>
        </w:rPr>
        <w:t>
      4) наименование потенциальных поставщиков, присутствовавших при процедуре вскрытия конвертов с ценовыми предложениями.</w:t>
      </w:r>
    </w:p>
    <w:bookmarkEnd w:id="389"/>
    <w:bookmarkStart w:name="z394" w:id="390"/>
    <w:p>
      <w:pPr>
        <w:spacing w:after="0"/>
        <w:ind w:left="0"/>
        <w:jc w:val="both"/>
      </w:pPr>
      <w:r>
        <w:rPr>
          <w:rFonts w:ascii="Times New Roman"/>
          <w:b w:val="false"/>
          <w:i w:val="false"/>
          <w:color w:val="000000"/>
          <w:sz w:val="28"/>
        </w:rPr>
        <w:t>
      Протокол размещается на интернет-ресурсе заказчика или организатора закупа.</w:t>
      </w:r>
    </w:p>
    <w:bookmarkEnd w:id="390"/>
    <w:bookmarkStart w:name="z395" w:id="391"/>
    <w:p>
      <w:pPr>
        <w:spacing w:after="0"/>
        <w:ind w:left="0"/>
        <w:jc w:val="both"/>
      </w:pPr>
      <w:r>
        <w:rPr>
          <w:rFonts w:ascii="Times New Roman"/>
          <w:b w:val="false"/>
          <w:i w:val="false"/>
          <w:color w:val="000000"/>
          <w:sz w:val="28"/>
        </w:rPr>
        <w:t>
      139. Победителем признается потенциальный поставщик, предложивший наименьшее ценовое предложение.</w:t>
      </w:r>
    </w:p>
    <w:bookmarkEnd w:id="391"/>
    <w:bookmarkStart w:name="z396" w:id="392"/>
    <w:p>
      <w:pPr>
        <w:spacing w:after="0"/>
        <w:ind w:left="0"/>
        <w:jc w:val="both"/>
      </w:pPr>
      <w:r>
        <w:rPr>
          <w:rFonts w:ascii="Times New Roman"/>
          <w:b w:val="false"/>
          <w:i w:val="false"/>
          <w:color w:val="000000"/>
          <w:sz w:val="28"/>
        </w:rPr>
        <w:t>
      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bookmarkEnd w:id="392"/>
    <w:bookmarkStart w:name="z397" w:id="393"/>
    <w:p>
      <w:pPr>
        <w:spacing w:after="0"/>
        <w:ind w:left="0"/>
        <w:jc w:val="both"/>
      </w:pPr>
      <w:r>
        <w:rPr>
          <w:rFonts w:ascii="Times New Roman"/>
          <w:b w:val="false"/>
          <w:i w:val="false"/>
          <w:color w:val="000000"/>
          <w:sz w:val="28"/>
        </w:rPr>
        <w:t>
      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141 настоящих Правил, заказчик или организатор закупа принимают решение о признании такого потенциального поставщика победителем закупа.</w:t>
      </w:r>
    </w:p>
    <w:bookmarkEnd w:id="393"/>
    <w:bookmarkStart w:name="z398" w:id="394"/>
    <w:p>
      <w:pPr>
        <w:spacing w:after="0"/>
        <w:ind w:left="0"/>
        <w:jc w:val="both"/>
      </w:pPr>
      <w:r>
        <w:rPr>
          <w:rFonts w:ascii="Times New Roman"/>
          <w:b w:val="false"/>
          <w:i w:val="false"/>
          <w:color w:val="000000"/>
          <w:sz w:val="28"/>
        </w:rPr>
        <w:t>
      140. При отсутствии ценовых предложений закуп способом запроса ценовых предложений признается несостоявшимся.</w:t>
      </w:r>
    </w:p>
    <w:bookmarkEnd w:id="394"/>
    <w:bookmarkStart w:name="z399" w:id="395"/>
    <w:p>
      <w:pPr>
        <w:spacing w:after="0"/>
        <w:ind w:left="0"/>
        <w:jc w:val="both"/>
      </w:pPr>
      <w:r>
        <w:rPr>
          <w:rFonts w:ascii="Times New Roman"/>
          <w:b w:val="false"/>
          <w:i w:val="false"/>
          <w:color w:val="000000"/>
          <w:sz w:val="28"/>
        </w:rPr>
        <w:t>
      141.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bookmarkEnd w:id="395"/>
    <w:bookmarkStart w:name="z400" w:id="396"/>
    <w:p>
      <w:pPr>
        <w:spacing w:after="0"/>
        <w:ind w:left="0"/>
        <w:jc w:val="both"/>
      </w:pPr>
      <w:r>
        <w:rPr>
          <w:rFonts w:ascii="Times New Roman"/>
          <w:b w:val="false"/>
          <w:i w:val="false"/>
          <w:color w:val="000000"/>
          <w:sz w:val="28"/>
        </w:rPr>
        <w:t>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bookmarkEnd w:id="396"/>
    <w:bookmarkStart w:name="z401" w:id="397"/>
    <w:p>
      <w:pPr>
        <w:spacing w:after="0"/>
        <w:ind w:left="0"/>
        <w:jc w:val="both"/>
      </w:pPr>
      <w:r>
        <w:rPr>
          <w:rFonts w:ascii="Times New Roman"/>
          <w:b w:val="false"/>
          <w:i w:val="false"/>
          <w:color w:val="000000"/>
          <w:sz w:val="28"/>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bookmarkEnd w:id="397"/>
    <w:bookmarkStart w:name="z402" w:id="398"/>
    <w:p>
      <w:pPr>
        <w:spacing w:after="0"/>
        <w:ind w:left="0"/>
        <w:jc w:val="both"/>
      </w:pPr>
      <w:r>
        <w:rPr>
          <w:rFonts w:ascii="Times New Roman"/>
          <w:b w:val="false"/>
          <w:i w:val="false"/>
          <w:color w:val="000000"/>
          <w:sz w:val="28"/>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bookmarkEnd w:id="398"/>
    <w:bookmarkStart w:name="z403" w:id="399"/>
    <w:p>
      <w:pPr>
        <w:spacing w:after="0"/>
        <w:ind w:left="0"/>
        <w:jc w:val="both"/>
      </w:pPr>
      <w:r>
        <w:rPr>
          <w:rFonts w:ascii="Times New Roman"/>
          <w:b w:val="false"/>
          <w:i w:val="false"/>
          <w:color w:val="000000"/>
          <w:sz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bookmarkEnd w:id="399"/>
    <w:bookmarkStart w:name="z404" w:id="400"/>
    <w:p>
      <w:pPr>
        <w:spacing w:after="0"/>
        <w:ind w:left="0"/>
        <w:jc w:val="both"/>
      </w:pPr>
      <w:r>
        <w:rPr>
          <w:rFonts w:ascii="Times New Roman"/>
          <w:b w:val="false"/>
          <w:i w:val="false"/>
          <w:color w:val="000000"/>
          <w:sz w:val="28"/>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bookmarkEnd w:id="400"/>
    <w:bookmarkStart w:name="z405" w:id="401"/>
    <w:p>
      <w:pPr>
        <w:spacing w:after="0"/>
        <w:ind w:left="0"/>
        <w:jc w:val="both"/>
      </w:pPr>
      <w:r>
        <w:rPr>
          <w:rFonts w:ascii="Times New Roman"/>
          <w:b w:val="false"/>
          <w:i w:val="false"/>
          <w:color w:val="000000"/>
          <w:sz w:val="28"/>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bookmarkEnd w:id="401"/>
    <w:bookmarkStart w:name="z406" w:id="402"/>
    <w:p>
      <w:pPr>
        <w:spacing w:after="0"/>
        <w:ind w:left="0"/>
        <w:jc w:val="both"/>
      </w:pPr>
      <w:r>
        <w:rPr>
          <w:rFonts w:ascii="Times New Roman"/>
          <w:b w:val="false"/>
          <w:i w:val="false"/>
          <w:color w:val="000000"/>
          <w:sz w:val="28"/>
        </w:rPr>
        <w:t>
      При закупе фармацевтических услуг потенциальный поставщик представляет на соисполнителя документы, предусмотренные настоящим пунктом.</w:t>
      </w:r>
    </w:p>
    <w:bookmarkEnd w:id="402"/>
    <w:bookmarkStart w:name="z407" w:id="403"/>
    <w:p>
      <w:pPr>
        <w:spacing w:after="0"/>
        <w:ind w:left="0"/>
        <w:jc w:val="both"/>
      </w:pPr>
      <w:r>
        <w:rPr>
          <w:rFonts w:ascii="Times New Roman"/>
          <w:b w:val="false"/>
          <w:i w:val="false"/>
          <w:color w:val="000000"/>
          <w:sz w:val="28"/>
        </w:rPr>
        <w:t>
      В случае несоответствия победителя квалификационным требованиям, закуп способом ценовых предложений признается несостоявшимся.</w:t>
      </w:r>
    </w:p>
    <w:bookmarkEnd w:id="403"/>
    <w:bookmarkStart w:name="z408" w:id="404"/>
    <w:p>
      <w:pPr>
        <w:spacing w:after="0"/>
        <w:ind w:left="0"/>
        <w:jc w:val="both"/>
      </w:pPr>
      <w:r>
        <w:rPr>
          <w:rFonts w:ascii="Times New Roman"/>
          <w:b w:val="false"/>
          <w:i w:val="false"/>
          <w:color w:val="000000"/>
          <w:sz w:val="28"/>
        </w:rPr>
        <w:t>
      142. Организатор закупа направляет протокол итогов заказчику в течение трех рабочих дней с момента подведения итогов.</w:t>
      </w:r>
    </w:p>
    <w:bookmarkEnd w:id="404"/>
    <w:bookmarkStart w:name="z409" w:id="405"/>
    <w:p>
      <w:pPr>
        <w:spacing w:after="0"/>
        <w:ind w:left="0"/>
        <w:jc w:val="both"/>
      </w:pPr>
      <w:r>
        <w:rPr>
          <w:rFonts w:ascii="Times New Roman"/>
          <w:b w:val="false"/>
          <w:i w:val="false"/>
          <w:color w:val="000000"/>
          <w:sz w:val="28"/>
        </w:rPr>
        <w:t>
      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утвержденной уполномоченным органом в области здравоохранения.</w:t>
      </w:r>
    </w:p>
    <w:bookmarkEnd w:id="405"/>
    <w:bookmarkStart w:name="z410" w:id="406"/>
    <w:p>
      <w:pPr>
        <w:spacing w:after="0"/>
        <w:ind w:left="0"/>
        <w:jc w:val="both"/>
      </w:pPr>
      <w:r>
        <w:rPr>
          <w:rFonts w:ascii="Times New Roman"/>
          <w:b w:val="false"/>
          <w:i w:val="false"/>
          <w:color w:val="000000"/>
          <w:sz w:val="28"/>
        </w:rPr>
        <w:t>
      143. В течение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bookmarkEnd w:id="406"/>
    <w:bookmarkStart w:name="z411" w:id="407"/>
    <w:p>
      <w:pPr>
        <w:spacing w:after="0"/>
        <w:ind w:left="0"/>
        <w:jc w:val="both"/>
      </w:pPr>
      <w:r>
        <w:rPr>
          <w:rFonts w:ascii="Times New Roman"/>
          <w:b w:val="false"/>
          <w:i w:val="false"/>
          <w:color w:val="000000"/>
          <w:sz w:val="28"/>
        </w:rPr>
        <w:t>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отказа не превышает двух рабочих дней.</w:t>
      </w:r>
    </w:p>
    <w:bookmarkEnd w:id="407"/>
    <w:bookmarkStart w:name="z412" w:id="408"/>
    <w:p>
      <w:pPr>
        <w:spacing w:after="0"/>
        <w:ind w:left="0"/>
        <w:jc w:val="both"/>
      </w:pPr>
      <w:r>
        <w:rPr>
          <w:rFonts w:ascii="Times New Roman"/>
          <w:b w:val="false"/>
          <w:i w:val="false"/>
          <w:color w:val="000000"/>
          <w:sz w:val="28"/>
        </w:rPr>
        <w:t>
      Глава 11. Порядок осуществления закупа способом из одного источника</w:t>
      </w:r>
    </w:p>
    <w:bookmarkEnd w:id="408"/>
    <w:bookmarkStart w:name="z413" w:id="409"/>
    <w:p>
      <w:pPr>
        <w:spacing w:after="0"/>
        <w:ind w:left="0"/>
        <w:jc w:val="both"/>
      </w:pPr>
      <w:r>
        <w:rPr>
          <w:rFonts w:ascii="Times New Roman"/>
          <w:b w:val="false"/>
          <w:i w:val="false"/>
          <w:color w:val="000000"/>
          <w:sz w:val="28"/>
        </w:rPr>
        <w:t>
      144. Заказчики или организаторы закупа осуществляют закуп способом из одного источника в соответствии с нормами настоящей главы или через веб-портал в соответствии с параграфом 2 главы 18 настоящих Правил.</w:t>
      </w:r>
    </w:p>
    <w:bookmarkEnd w:id="409"/>
    <w:bookmarkStart w:name="z414" w:id="410"/>
    <w:p>
      <w:pPr>
        <w:spacing w:after="0"/>
        <w:ind w:left="0"/>
        <w:jc w:val="both"/>
      </w:pPr>
      <w:r>
        <w:rPr>
          <w:rFonts w:ascii="Times New Roman"/>
          <w:b w:val="false"/>
          <w:i w:val="false"/>
          <w:color w:val="000000"/>
          <w:sz w:val="28"/>
        </w:rPr>
        <w:t>
      Способ закупа из одного источника применяется когда:</w:t>
      </w:r>
    </w:p>
    <w:bookmarkEnd w:id="410"/>
    <w:bookmarkStart w:name="z415" w:id="411"/>
    <w:p>
      <w:pPr>
        <w:spacing w:after="0"/>
        <w:ind w:left="0"/>
        <w:jc w:val="both"/>
      </w:pPr>
      <w:r>
        <w:rPr>
          <w:rFonts w:ascii="Times New Roman"/>
          <w:b w:val="false"/>
          <w:i w:val="false"/>
          <w:color w:val="000000"/>
          <w:sz w:val="28"/>
        </w:rPr>
        <w:t>
      1) закуп способом запроса ценовых предложений признан несостоявшимся;</w:t>
      </w:r>
    </w:p>
    <w:bookmarkEnd w:id="411"/>
    <w:bookmarkStart w:name="z416" w:id="412"/>
    <w:p>
      <w:pPr>
        <w:spacing w:after="0"/>
        <w:ind w:left="0"/>
        <w:jc w:val="both"/>
      </w:pPr>
      <w:r>
        <w:rPr>
          <w:rFonts w:ascii="Times New Roman"/>
          <w:b w:val="false"/>
          <w:i w:val="false"/>
          <w:color w:val="000000"/>
          <w:sz w:val="28"/>
        </w:rPr>
        <w:t>
      2) вследствие объявления чрезвычайных ситуаций в порядке, установленном законодательством Республики Казахстан, возникает срочная потребность в данных лекарственных средствах и медицинских изделиях, что исключает возможность проведения тендеров;</w:t>
      </w:r>
    </w:p>
    <w:bookmarkEnd w:id="412"/>
    <w:bookmarkStart w:name="z417" w:id="413"/>
    <w:p>
      <w:pPr>
        <w:spacing w:after="0"/>
        <w:ind w:left="0"/>
        <w:jc w:val="both"/>
      </w:pPr>
      <w:r>
        <w:rPr>
          <w:rFonts w:ascii="Times New Roman"/>
          <w:b w:val="false"/>
          <w:i w:val="false"/>
          <w:color w:val="000000"/>
          <w:sz w:val="28"/>
        </w:rPr>
        <w:t>
      3) имеется потребность в осуществлении закупа лекарственных средств, медицинских изделий или фармацевтических услуг на период до подведения итогов тендера заказчиком, организатором закупок или единым дистрибьютором;</w:t>
      </w:r>
    </w:p>
    <w:bookmarkEnd w:id="413"/>
    <w:bookmarkStart w:name="z418" w:id="414"/>
    <w:p>
      <w:pPr>
        <w:spacing w:after="0"/>
        <w:ind w:left="0"/>
        <w:jc w:val="both"/>
      </w:pPr>
      <w:r>
        <w:rPr>
          <w:rFonts w:ascii="Times New Roman"/>
          <w:b w:val="false"/>
          <w:i w:val="false"/>
          <w:color w:val="000000"/>
          <w:sz w:val="28"/>
        </w:rPr>
        <w:t>
      4) имеется потребность в дополнительном объеме лекарственных средств, медицинских изделий или фармацевтических услуг в том же финансовом году.</w:t>
      </w:r>
    </w:p>
    <w:bookmarkEnd w:id="414"/>
    <w:bookmarkStart w:name="z419" w:id="415"/>
    <w:p>
      <w:pPr>
        <w:spacing w:after="0"/>
        <w:ind w:left="0"/>
        <w:jc w:val="both"/>
      </w:pPr>
      <w:r>
        <w:rPr>
          <w:rFonts w:ascii="Times New Roman"/>
          <w:b w:val="false"/>
          <w:i w:val="false"/>
          <w:color w:val="000000"/>
          <w:sz w:val="28"/>
        </w:rPr>
        <w:t>
      При этом цена на лекарственное средство, медицинское изделие или фармацевтическую услугу не превышает цены, по которой приобретены лекарственное средство, медицинское изделие либо фармацевтическая услуга в том же финансовом году. В случае осуществления закупа у того же поставщика, с которым заключены договор закупа или договор на оказание фармацевтических услуг в том же финансовом году, в заключенный договор вносятся соответствующие изменения и подтверждение соответствия требованиям глав 3 и 4 настоящих Правил не требуется.</w:t>
      </w:r>
    </w:p>
    <w:bookmarkEnd w:id="415"/>
    <w:bookmarkStart w:name="z420" w:id="416"/>
    <w:p>
      <w:pPr>
        <w:spacing w:after="0"/>
        <w:ind w:left="0"/>
        <w:jc w:val="both"/>
      </w:pPr>
      <w:r>
        <w:rPr>
          <w:rFonts w:ascii="Times New Roman"/>
          <w:b w:val="false"/>
          <w:i w:val="false"/>
          <w:color w:val="000000"/>
          <w:sz w:val="28"/>
        </w:rPr>
        <w:t>
      Под дополнительным объемом фармацевтических услуг понимается увеличение количества лекарственных средств и (или) медицинских изделий, предусмотренных в договоре на оказание фармацевтических услуг, которые сопровождаются фармацевтической услугой (при неизменности цены, торгового наименования, дозировки и качества);</w:t>
      </w:r>
    </w:p>
    <w:bookmarkEnd w:id="416"/>
    <w:bookmarkStart w:name="z421" w:id="417"/>
    <w:p>
      <w:pPr>
        <w:spacing w:after="0"/>
        <w:ind w:left="0"/>
        <w:jc w:val="both"/>
      </w:pPr>
      <w:r>
        <w:rPr>
          <w:rFonts w:ascii="Times New Roman"/>
          <w:b w:val="false"/>
          <w:i w:val="false"/>
          <w:color w:val="000000"/>
          <w:sz w:val="28"/>
        </w:rPr>
        <w:t>
      5) тендер по закупу услуг по учету и реализации лекарственных средств и (или) медицинских изделий до шестидесятидневной потребности в рамках гарантированного объема бесплатной медицинской помощи и (или) в системе обязательного социального медицинского страхования для амбулаторного лекарственного обеспечения населения признан несостоявшимся на основании уведомления, полученного от единого дистрибьютора;</w:t>
      </w:r>
    </w:p>
    <w:bookmarkEnd w:id="417"/>
    <w:bookmarkStart w:name="z422" w:id="418"/>
    <w:p>
      <w:pPr>
        <w:spacing w:after="0"/>
        <w:ind w:left="0"/>
        <w:jc w:val="both"/>
      </w:pPr>
      <w:r>
        <w:rPr>
          <w:rFonts w:ascii="Times New Roman"/>
          <w:b w:val="false"/>
          <w:i w:val="false"/>
          <w:color w:val="000000"/>
          <w:sz w:val="28"/>
        </w:rPr>
        <w:t>
      6) имеется потребность в осуществлении закупа фармацевтических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418"/>
    <w:bookmarkStart w:name="z423" w:id="419"/>
    <w:p>
      <w:pPr>
        <w:spacing w:after="0"/>
        <w:ind w:left="0"/>
        <w:jc w:val="both"/>
      </w:pPr>
      <w:r>
        <w:rPr>
          <w:rFonts w:ascii="Times New Roman"/>
          <w:b w:val="false"/>
          <w:i w:val="false"/>
          <w:color w:val="000000"/>
          <w:sz w:val="28"/>
        </w:rPr>
        <w:t>
      в целях обеспечения детей, в случаях закупа единым дистрибьютором лекарственного средства, в инструкции (утвержденной уполномоченным органом в области здравоохранения) по медицинскому применению которого имеется указание о противопоказаниях к применению у детей;</w:t>
      </w:r>
    </w:p>
    <w:bookmarkEnd w:id="419"/>
    <w:bookmarkStart w:name="z424" w:id="420"/>
    <w:p>
      <w:pPr>
        <w:spacing w:after="0"/>
        <w:ind w:left="0"/>
        <w:jc w:val="both"/>
      </w:pPr>
      <w:r>
        <w:rPr>
          <w:rFonts w:ascii="Times New Roman"/>
          <w:b w:val="false"/>
          <w:i w:val="false"/>
          <w:color w:val="000000"/>
          <w:sz w:val="28"/>
        </w:rPr>
        <w:t>
      в случае индивидуальной непереносимости пациента, на основании заключения врачебно-консультативной комиссии и решения местных представительных органов областей, городов республиканского значения и столицы;</w:t>
      </w:r>
    </w:p>
    <w:bookmarkEnd w:id="420"/>
    <w:bookmarkStart w:name="z425" w:id="421"/>
    <w:p>
      <w:pPr>
        <w:spacing w:after="0"/>
        <w:ind w:left="0"/>
        <w:jc w:val="both"/>
      </w:pPr>
      <w:r>
        <w:rPr>
          <w:rFonts w:ascii="Times New Roman"/>
          <w:b w:val="false"/>
          <w:i w:val="false"/>
          <w:color w:val="000000"/>
          <w:sz w:val="28"/>
        </w:rPr>
        <w:t>
      7) имеется необходимость в осуществлении закупа до шестидесятидневной потребности (за исключением подпункта 2) настоящего пункта) лекарственных средств и (или) медицинских изделий по ценам, не превышающим установленных уполномоченным органом в области здравоохранения, услуг по учету и реализации лекарственных средств и (или) медицинских изделий, а также до девяностодневной потребности фармацевтических услуг допускается в случаях, когда тендеры по закупу лекарственных средств и (или) медицинских изделий, а также услуг по учету и реализации лекарственных средств и (или) медицинских изделий признаны несостоявшимися;</w:t>
      </w:r>
    </w:p>
    <w:bookmarkEnd w:id="421"/>
    <w:bookmarkStart w:name="z426" w:id="422"/>
    <w:p>
      <w:pPr>
        <w:spacing w:after="0"/>
        <w:ind w:left="0"/>
        <w:jc w:val="both"/>
      </w:pPr>
      <w:r>
        <w:rPr>
          <w:rFonts w:ascii="Times New Roman"/>
          <w:b w:val="false"/>
          <w:i w:val="false"/>
          <w:color w:val="000000"/>
          <w:sz w:val="28"/>
        </w:rPr>
        <w:t>
      8) имеется заключенный договор государственно-частного партнерства, в котором предусмотрена поставка лекарственных средств и (или) медицинских изделий поставщиком, производящим готовые к употреблению (применению) лекарственные средства и (или) медицинские изделия, полностью произведенные или переработанные как в Республике Казахстан, так и за ее пределами, или его аффилированными лицами.</w:t>
      </w:r>
    </w:p>
    <w:bookmarkEnd w:id="422"/>
    <w:bookmarkStart w:name="z427" w:id="423"/>
    <w:p>
      <w:pPr>
        <w:spacing w:after="0"/>
        <w:ind w:left="0"/>
        <w:jc w:val="both"/>
      </w:pPr>
      <w:r>
        <w:rPr>
          <w:rFonts w:ascii="Times New Roman"/>
          <w:b w:val="false"/>
          <w:i w:val="false"/>
          <w:color w:val="000000"/>
          <w:sz w:val="28"/>
        </w:rPr>
        <w:t>
      145. При осуществлении закупа способом из одного источника заказчик или организатор закупа запрашивают у потенциального поставщика:</w:t>
      </w:r>
    </w:p>
    <w:bookmarkEnd w:id="423"/>
    <w:bookmarkStart w:name="z428" w:id="424"/>
    <w:p>
      <w:pPr>
        <w:spacing w:after="0"/>
        <w:ind w:left="0"/>
        <w:jc w:val="both"/>
      </w:pPr>
      <w:r>
        <w:rPr>
          <w:rFonts w:ascii="Times New Roman"/>
          <w:b w:val="false"/>
          <w:i w:val="false"/>
          <w:color w:val="000000"/>
          <w:sz w:val="28"/>
        </w:rPr>
        <w:t>
      1) ценовое предложение;</w:t>
      </w:r>
    </w:p>
    <w:bookmarkEnd w:id="424"/>
    <w:bookmarkStart w:name="z429" w:id="425"/>
    <w:p>
      <w:pPr>
        <w:spacing w:after="0"/>
        <w:ind w:left="0"/>
        <w:jc w:val="both"/>
      </w:pPr>
      <w:r>
        <w:rPr>
          <w:rFonts w:ascii="Times New Roman"/>
          <w:b w:val="false"/>
          <w:i w:val="false"/>
          <w:color w:val="000000"/>
          <w:sz w:val="28"/>
        </w:rPr>
        <w:t>
      2) документы, подтверждающие соответствие потенциального поставщика квалификационным требованиям, установленным главой 3 настоящих Правил;</w:t>
      </w:r>
    </w:p>
    <w:bookmarkEnd w:id="425"/>
    <w:bookmarkStart w:name="z430" w:id="426"/>
    <w:p>
      <w:pPr>
        <w:spacing w:after="0"/>
        <w:ind w:left="0"/>
        <w:jc w:val="both"/>
      </w:pPr>
      <w:r>
        <w:rPr>
          <w:rFonts w:ascii="Times New Roman"/>
          <w:b w:val="false"/>
          <w:i w:val="false"/>
          <w:color w:val="000000"/>
          <w:sz w:val="28"/>
        </w:rPr>
        <w:t>
      3) документы, подтверждающие соответствие положениям главы 4 настоящих Правил заявленных лекарственных средств и (или) медицинских изделий.</w:t>
      </w:r>
    </w:p>
    <w:bookmarkEnd w:id="426"/>
    <w:bookmarkStart w:name="z431" w:id="427"/>
    <w:p>
      <w:pPr>
        <w:spacing w:after="0"/>
        <w:ind w:left="0"/>
        <w:jc w:val="both"/>
      </w:pPr>
      <w:r>
        <w:rPr>
          <w:rFonts w:ascii="Times New Roman"/>
          <w:b w:val="false"/>
          <w:i w:val="false"/>
          <w:color w:val="000000"/>
          <w:sz w:val="28"/>
        </w:rPr>
        <w:t>
      146. При осуществлении закупа способом из одного источника составляется протокол, в который включаются:</w:t>
      </w:r>
    </w:p>
    <w:bookmarkEnd w:id="427"/>
    <w:bookmarkStart w:name="z432" w:id="428"/>
    <w:p>
      <w:pPr>
        <w:spacing w:after="0"/>
        <w:ind w:left="0"/>
        <w:jc w:val="both"/>
      </w:pPr>
      <w:r>
        <w:rPr>
          <w:rFonts w:ascii="Times New Roman"/>
          <w:b w:val="false"/>
          <w:i w:val="false"/>
          <w:color w:val="000000"/>
          <w:sz w:val="28"/>
        </w:rPr>
        <w:t>
      1) обоснование применения способа закупа из одного источника;</w:t>
      </w:r>
    </w:p>
    <w:bookmarkEnd w:id="428"/>
    <w:bookmarkStart w:name="z433" w:id="429"/>
    <w:p>
      <w:pPr>
        <w:spacing w:after="0"/>
        <w:ind w:left="0"/>
        <w:jc w:val="both"/>
      </w:pPr>
      <w:r>
        <w:rPr>
          <w:rFonts w:ascii="Times New Roman"/>
          <w:b w:val="false"/>
          <w:i w:val="false"/>
          <w:color w:val="000000"/>
          <w:sz w:val="28"/>
        </w:rPr>
        <w:t>
      2) краткое описание закупаемых лекарственных средств и (или) медицинских изделий или фармацевтических услуг, их торговое наименование;</w:t>
      </w:r>
    </w:p>
    <w:bookmarkEnd w:id="429"/>
    <w:bookmarkStart w:name="z434" w:id="430"/>
    <w:p>
      <w:pPr>
        <w:spacing w:after="0"/>
        <w:ind w:left="0"/>
        <w:jc w:val="both"/>
      </w:pPr>
      <w:r>
        <w:rPr>
          <w:rFonts w:ascii="Times New Roman"/>
          <w:b w:val="false"/>
          <w:i w:val="false"/>
          <w:color w:val="000000"/>
          <w:sz w:val="28"/>
        </w:rPr>
        <w:t>
      3) наименование и местонахождение потенциального поставщика, с которым предполагается заключить договор закупа или договор на оказание фармацевтических услуг, и цена такого договора;</w:t>
      </w:r>
    </w:p>
    <w:bookmarkEnd w:id="430"/>
    <w:bookmarkStart w:name="z435" w:id="431"/>
    <w:p>
      <w:pPr>
        <w:spacing w:after="0"/>
        <w:ind w:left="0"/>
        <w:jc w:val="both"/>
      </w:pPr>
      <w:r>
        <w:rPr>
          <w:rFonts w:ascii="Times New Roman"/>
          <w:b w:val="false"/>
          <w:i w:val="false"/>
          <w:color w:val="000000"/>
          <w:sz w:val="28"/>
        </w:rPr>
        <w:t>
      4) соответствие требованиям, установленным главами 3 и 4 настоящих Правил.</w:t>
      </w:r>
    </w:p>
    <w:bookmarkEnd w:id="431"/>
    <w:bookmarkStart w:name="z436" w:id="432"/>
    <w:p>
      <w:pPr>
        <w:spacing w:after="0"/>
        <w:ind w:left="0"/>
        <w:jc w:val="both"/>
      </w:pPr>
      <w:r>
        <w:rPr>
          <w:rFonts w:ascii="Times New Roman"/>
          <w:b w:val="false"/>
          <w:i w:val="false"/>
          <w:color w:val="000000"/>
          <w:sz w:val="28"/>
        </w:rPr>
        <w:t>
      147. Договор закупа или договор на оказание фармацевтических услуг способом из одного источника заключаются на основании главы 13 настоящих Правил.</w:t>
      </w:r>
    </w:p>
    <w:bookmarkEnd w:id="432"/>
    <w:bookmarkStart w:name="z437" w:id="433"/>
    <w:p>
      <w:pPr>
        <w:spacing w:after="0"/>
        <w:ind w:left="0"/>
        <w:jc w:val="both"/>
      </w:pPr>
      <w:r>
        <w:rPr>
          <w:rFonts w:ascii="Times New Roman"/>
          <w:b w:val="false"/>
          <w:i w:val="false"/>
          <w:color w:val="000000"/>
          <w:sz w:val="28"/>
        </w:rPr>
        <w:t>
      148. Организация и проведение закупа способом из одного источника предусматривают выполнение следующих последовательных мероприятий:</w:t>
      </w:r>
    </w:p>
    <w:bookmarkEnd w:id="433"/>
    <w:bookmarkStart w:name="z438" w:id="434"/>
    <w:p>
      <w:pPr>
        <w:spacing w:after="0"/>
        <w:ind w:left="0"/>
        <w:jc w:val="both"/>
      </w:pPr>
      <w:r>
        <w:rPr>
          <w:rFonts w:ascii="Times New Roman"/>
          <w:b w:val="false"/>
          <w:i w:val="false"/>
          <w:color w:val="000000"/>
          <w:sz w:val="28"/>
        </w:rPr>
        <w:t>
      1) принятие решения заказчиком или организатором закупа о проведении закупа способом из одного источника с обоснованием применения данного способа;</w:t>
      </w:r>
    </w:p>
    <w:bookmarkEnd w:id="434"/>
    <w:bookmarkStart w:name="z439" w:id="435"/>
    <w:p>
      <w:pPr>
        <w:spacing w:after="0"/>
        <w:ind w:left="0"/>
        <w:jc w:val="both"/>
      </w:pPr>
      <w:r>
        <w:rPr>
          <w:rFonts w:ascii="Times New Roman"/>
          <w:b w:val="false"/>
          <w:i w:val="false"/>
          <w:color w:val="000000"/>
          <w:sz w:val="28"/>
        </w:rPr>
        <w:t>
      2) определение заказчика или организатора закупа и проведение процедур закупа способом из одного источника;</w:t>
      </w:r>
    </w:p>
    <w:bookmarkEnd w:id="435"/>
    <w:bookmarkStart w:name="z440" w:id="436"/>
    <w:p>
      <w:pPr>
        <w:spacing w:after="0"/>
        <w:ind w:left="0"/>
        <w:jc w:val="both"/>
      </w:pPr>
      <w:r>
        <w:rPr>
          <w:rFonts w:ascii="Times New Roman"/>
          <w:b w:val="false"/>
          <w:i w:val="false"/>
          <w:color w:val="000000"/>
          <w:sz w:val="28"/>
        </w:rPr>
        <w:t>
      3) направление потенциальному поставщику приглашения об участии в закупе способом из одного источника с указанием перечня необходимых документов для участия в закупе;</w:t>
      </w:r>
    </w:p>
    <w:bookmarkEnd w:id="436"/>
    <w:bookmarkStart w:name="z441" w:id="437"/>
    <w:p>
      <w:pPr>
        <w:spacing w:after="0"/>
        <w:ind w:left="0"/>
        <w:jc w:val="both"/>
      </w:pPr>
      <w:r>
        <w:rPr>
          <w:rFonts w:ascii="Times New Roman"/>
          <w:b w:val="false"/>
          <w:i w:val="false"/>
          <w:color w:val="000000"/>
          <w:sz w:val="28"/>
        </w:rPr>
        <w:t>
      4) направление потенциальным поставщиком согласия об участии в закупе из одного источника с приложением документов, предусмотренных в приглашении;</w:t>
      </w:r>
    </w:p>
    <w:bookmarkEnd w:id="437"/>
    <w:bookmarkStart w:name="z442" w:id="438"/>
    <w:p>
      <w:pPr>
        <w:spacing w:after="0"/>
        <w:ind w:left="0"/>
        <w:jc w:val="both"/>
      </w:pPr>
      <w:r>
        <w:rPr>
          <w:rFonts w:ascii="Times New Roman"/>
          <w:b w:val="false"/>
          <w:i w:val="false"/>
          <w:color w:val="000000"/>
          <w:sz w:val="28"/>
        </w:rPr>
        <w:t>
      5) рассмотрение представленных потенциальным поставщиком документов, подтверждающих их соответствие требованиям настоящих Правил;</w:t>
      </w:r>
    </w:p>
    <w:bookmarkEnd w:id="438"/>
    <w:bookmarkStart w:name="z443" w:id="439"/>
    <w:p>
      <w:pPr>
        <w:spacing w:after="0"/>
        <w:ind w:left="0"/>
        <w:jc w:val="both"/>
      </w:pPr>
      <w:r>
        <w:rPr>
          <w:rFonts w:ascii="Times New Roman"/>
          <w:b w:val="false"/>
          <w:i w:val="false"/>
          <w:color w:val="000000"/>
          <w:sz w:val="28"/>
        </w:rPr>
        <w:t>
      6) размещение на интернет-ресурсе заказчика или организатора закупа протокола об итогах закупа способом из одного источника;</w:t>
      </w:r>
    </w:p>
    <w:bookmarkEnd w:id="439"/>
    <w:bookmarkStart w:name="z444" w:id="440"/>
    <w:p>
      <w:pPr>
        <w:spacing w:after="0"/>
        <w:ind w:left="0"/>
        <w:jc w:val="both"/>
      </w:pPr>
      <w:r>
        <w:rPr>
          <w:rFonts w:ascii="Times New Roman"/>
          <w:b w:val="false"/>
          <w:i w:val="false"/>
          <w:color w:val="000000"/>
          <w:sz w:val="28"/>
        </w:rPr>
        <w:t>
      7) заключение договора закупа или договора на оказание фармацевтических услуг с потенциальным поставщиком на основании протокола об итогах закупа способом из одного источника.</w:t>
      </w:r>
    </w:p>
    <w:bookmarkEnd w:id="440"/>
    <w:bookmarkStart w:name="z445" w:id="441"/>
    <w:p>
      <w:pPr>
        <w:spacing w:after="0"/>
        <w:ind w:left="0"/>
        <w:jc w:val="both"/>
      </w:pPr>
      <w:r>
        <w:rPr>
          <w:rFonts w:ascii="Times New Roman"/>
          <w:b w:val="false"/>
          <w:i w:val="false"/>
          <w:color w:val="000000"/>
          <w:sz w:val="28"/>
        </w:rPr>
        <w:t>
      149. Решение о проведении закупа способом из одного источника принимается заказчиком или организатором закупа в течение пяти рабочих дней со дня признания закупа несостоявшимся по основаниям, предусмотренным настоящими Правилами.</w:t>
      </w:r>
    </w:p>
    <w:bookmarkEnd w:id="441"/>
    <w:bookmarkStart w:name="z446" w:id="442"/>
    <w:p>
      <w:pPr>
        <w:spacing w:after="0"/>
        <w:ind w:left="0"/>
        <w:jc w:val="both"/>
      </w:pPr>
      <w:r>
        <w:rPr>
          <w:rFonts w:ascii="Times New Roman"/>
          <w:b w:val="false"/>
          <w:i w:val="false"/>
          <w:color w:val="000000"/>
          <w:sz w:val="28"/>
        </w:rPr>
        <w:t>
      150. Заказчик или организатор закупа в течение пяти рабочих дней со дня представления потенциальным поставщиком запрашиваемых документов формируют и размещают на интернет-ресурсе протокол об итогах закупа способом из одного источника.</w:t>
      </w:r>
    </w:p>
    <w:bookmarkEnd w:id="442"/>
    <w:bookmarkStart w:name="z447" w:id="443"/>
    <w:p>
      <w:pPr>
        <w:spacing w:after="0"/>
        <w:ind w:left="0"/>
        <w:jc w:val="both"/>
      </w:pPr>
      <w:r>
        <w:rPr>
          <w:rFonts w:ascii="Times New Roman"/>
          <w:b w:val="false"/>
          <w:i w:val="false"/>
          <w:color w:val="000000"/>
          <w:sz w:val="28"/>
        </w:rPr>
        <w:t>
      151. На приглашение заказчика или организатора закупа, направленное согласно настоящей главе, потенциальный поставщик в течение пяти рабочих дней с момента его получения направляет заказчику, организатору закупа свое согласие об участии в закупе с приложением документов, предусмотренных в приглашении, либо письмо об отказе в участии в закупе с указанием причин. При этом отсутствие ответа в установленный настоящим пунктом срок расценивается как отказ от участия в закупе.";</w:t>
      </w:r>
    </w:p>
    <w:bookmarkEnd w:id="443"/>
    <w:bookmarkStart w:name="z448" w:id="444"/>
    <w:p>
      <w:pPr>
        <w:spacing w:after="0"/>
        <w:ind w:left="0"/>
        <w:jc w:val="both"/>
      </w:pPr>
      <w:r>
        <w:rPr>
          <w:rFonts w:ascii="Times New Roman"/>
          <w:b w:val="false"/>
          <w:i w:val="false"/>
          <w:color w:val="000000"/>
          <w:sz w:val="28"/>
        </w:rPr>
        <w:t>
      "Глава 13. Заключение договора закупа или договора на оказание фармацевтических услуг</w:t>
      </w:r>
    </w:p>
    <w:bookmarkEnd w:id="444"/>
    <w:bookmarkStart w:name="z449" w:id="445"/>
    <w:p>
      <w:pPr>
        <w:spacing w:after="0"/>
        <w:ind w:left="0"/>
        <w:jc w:val="both"/>
      </w:pPr>
      <w:r>
        <w:rPr>
          <w:rFonts w:ascii="Times New Roman"/>
          <w:b w:val="false"/>
          <w:i w:val="false"/>
          <w:color w:val="000000"/>
          <w:sz w:val="28"/>
        </w:rPr>
        <w:t>
      163.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bookmarkEnd w:id="445"/>
    <w:bookmarkStart w:name="z450" w:id="446"/>
    <w:p>
      <w:pPr>
        <w:spacing w:after="0"/>
        <w:ind w:left="0"/>
        <w:jc w:val="both"/>
      </w:pPr>
      <w:r>
        <w:rPr>
          <w:rFonts w:ascii="Times New Roman"/>
          <w:b w:val="false"/>
          <w:i w:val="false"/>
          <w:color w:val="000000"/>
          <w:sz w:val="28"/>
        </w:rPr>
        <w:t>
      164.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bookmarkEnd w:id="446"/>
    <w:bookmarkStart w:name="z451" w:id="447"/>
    <w:p>
      <w:pPr>
        <w:spacing w:after="0"/>
        <w:ind w:left="0"/>
        <w:jc w:val="both"/>
      </w:pPr>
      <w:r>
        <w:rPr>
          <w:rFonts w:ascii="Times New Roman"/>
          <w:b w:val="false"/>
          <w:i w:val="false"/>
          <w:color w:val="000000"/>
          <w:sz w:val="28"/>
        </w:rPr>
        <w:t>
      165. Непредставление в указанный срок подписанного договора или уведомления о несогласии с условиями считается отказом от его заключения. Срок рассмотрения отказа не превышает двух рабочих дней со дня представления отказа от заключения договора.</w:t>
      </w:r>
    </w:p>
    <w:bookmarkEnd w:id="447"/>
    <w:bookmarkStart w:name="z452" w:id="448"/>
    <w:p>
      <w:pPr>
        <w:spacing w:after="0"/>
        <w:ind w:left="0"/>
        <w:jc w:val="both"/>
      </w:pPr>
      <w:r>
        <w:rPr>
          <w:rFonts w:ascii="Times New Roman"/>
          <w:b w:val="false"/>
          <w:i w:val="false"/>
          <w:color w:val="000000"/>
          <w:sz w:val="28"/>
        </w:rPr>
        <w:t>
      166.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bookmarkEnd w:id="448"/>
    <w:bookmarkStart w:name="z453" w:id="449"/>
    <w:p>
      <w:pPr>
        <w:spacing w:after="0"/>
        <w:ind w:left="0"/>
        <w:jc w:val="both"/>
      </w:pPr>
      <w:r>
        <w:rPr>
          <w:rFonts w:ascii="Times New Roman"/>
          <w:b w:val="false"/>
          <w:i w:val="false"/>
          <w:color w:val="000000"/>
          <w:sz w:val="28"/>
        </w:rPr>
        <w:t>
      167.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bookmarkEnd w:id="449"/>
    <w:bookmarkStart w:name="z454" w:id="450"/>
    <w:p>
      <w:pPr>
        <w:spacing w:after="0"/>
        <w:ind w:left="0"/>
        <w:jc w:val="both"/>
      </w:pPr>
      <w:r>
        <w:rPr>
          <w:rFonts w:ascii="Times New Roman"/>
          <w:b w:val="false"/>
          <w:i w:val="false"/>
          <w:color w:val="000000"/>
          <w:sz w:val="28"/>
        </w:rPr>
        <w:t>
      168. 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bookmarkEnd w:id="450"/>
    <w:bookmarkStart w:name="z455" w:id="451"/>
    <w:p>
      <w:pPr>
        <w:spacing w:after="0"/>
        <w:ind w:left="0"/>
        <w:jc w:val="both"/>
      </w:pPr>
      <w:r>
        <w:rPr>
          <w:rFonts w:ascii="Times New Roman"/>
          <w:b w:val="false"/>
          <w:i w:val="false"/>
          <w:color w:val="000000"/>
          <w:sz w:val="28"/>
        </w:rPr>
        <w:t>
      169. 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w:t>
      </w:r>
    </w:p>
    <w:bookmarkEnd w:id="451"/>
    <w:bookmarkStart w:name="z456" w:id="452"/>
    <w:p>
      <w:pPr>
        <w:spacing w:after="0"/>
        <w:ind w:left="0"/>
        <w:jc w:val="both"/>
      </w:pPr>
      <w:r>
        <w:rPr>
          <w:rFonts w:ascii="Times New Roman"/>
          <w:b w:val="false"/>
          <w:i w:val="false"/>
          <w:color w:val="000000"/>
          <w:sz w:val="28"/>
        </w:rPr>
        <w:t>
      1) по взаимному согласию сторон в части уменьшения цены на лекарственные средства и (или) медицинские изделия и, соответственно, цены договора;</w:t>
      </w:r>
    </w:p>
    <w:bookmarkEnd w:id="452"/>
    <w:bookmarkStart w:name="z457" w:id="453"/>
    <w:p>
      <w:pPr>
        <w:spacing w:after="0"/>
        <w:ind w:left="0"/>
        <w:jc w:val="both"/>
      </w:pPr>
      <w:r>
        <w:rPr>
          <w:rFonts w:ascii="Times New Roman"/>
          <w:b w:val="false"/>
          <w:i w:val="false"/>
          <w:color w:val="000000"/>
          <w:sz w:val="28"/>
        </w:rPr>
        <w:t>
      2) по взаимному согласию сторон в части уменьшения объема лекарственных средств и (или) медицинских изделий, фармацевтических услуг.</w:t>
      </w:r>
    </w:p>
    <w:bookmarkEnd w:id="453"/>
    <w:bookmarkStart w:name="z458" w:id="454"/>
    <w:p>
      <w:pPr>
        <w:spacing w:after="0"/>
        <w:ind w:left="0"/>
        <w:jc w:val="both"/>
      </w:pPr>
      <w:r>
        <w:rPr>
          <w:rFonts w:ascii="Times New Roman"/>
          <w:b w:val="false"/>
          <w:i w:val="false"/>
          <w:color w:val="000000"/>
          <w:sz w:val="28"/>
        </w:rPr>
        <w:t>
      170.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bookmarkEnd w:id="454"/>
    <w:bookmarkStart w:name="z459" w:id="455"/>
    <w:p>
      <w:pPr>
        <w:spacing w:after="0"/>
        <w:ind w:left="0"/>
        <w:jc w:val="both"/>
      </w:pPr>
      <w:r>
        <w:rPr>
          <w:rFonts w:ascii="Times New Roman"/>
          <w:b w:val="false"/>
          <w:i w:val="false"/>
          <w:color w:val="000000"/>
          <w:sz w:val="28"/>
        </w:rPr>
        <w:t>
      Глава 14. Гарантийное обеспечение исполнения договора</w:t>
      </w:r>
    </w:p>
    <w:bookmarkEnd w:id="455"/>
    <w:bookmarkStart w:name="z460" w:id="456"/>
    <w:p>
      <w:pPr>
        <w:spacing w:after="0"/>
        <w:ind w:left="0"/>
        <w:jc w:val="both"/>
      </w:pPr>
      <w:r>
        <w:rPr>
          <w:rFonts w:ascii="Times New Roman"/>
          <w:b w:val="false"/>
          <w:i w:val="false"/>
          <w:color w:val="000000"/>
          <w:sz w:val="28"/>
        </w:rPr>
        <w:t>
      171.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bookmarkEnd w:id="456"/>
    <w:bookmarkStart w:name="z461" w:id="457"/>
    <w:p>
      <w:pPr>
        <w:spacing w:after="0"/>
        <w:ind w:left="0"/>
        <w:jc w:val="both"/>
      </w:pPr>
      <w:r>
        <w:rPr>
          <w:rFonts w:ascii="Times New Roman"/>
          <w:b w:val="false"/>
          <w:i w:val="false"/>
          <w:color w:val="000000"/>
          <w:sz w:val="28"/>
        </w:rPr>
        <w:t>
      172. Гарантийное обеспечение составляет три процента от цены договора закупа или договора на оказание фармацевтических услуг и представляется в виде:</w:t>
      </w:r>
    </w:p>
    <w:bookmarkEnd w:id="457"/>
    <w:bookmarkStart w:name="z462" w:id="458"/>
    <w:p>
      <w:pPr>
        <w:spacing w:after="0"/>
        <w:ind w:left="0"/>
        <w:jc w:val="both"/>
      </w:pPr>
      <w:r>
        <w:rPr>
          <w:rFonts w:ascii="Times New Roman"/>
          <w:b w:val="false"/>
          <w:i w:val="false"/>
          <w:color w:val="000000"/>
          <w:sz w:val="28"/>
        </w:rPr>
        <w:t>
      1) гарантийного взноса в виде денежных средств, размещаемых в банке, обслуживающем заказчика;</w:t>
      </w:r>
    </w:p>
    <w:bookmarkEnd w:id="458"/>
    <w:bookmarkStart w:name="z463" w:id="459"/>
    <w:p>
      <w:pPr>
        <w:spacing w:after="0"/>
        <w:ind w:left="0"/>
        <w:jc w:val="both"/>
      </w:pPr>
      <w:r>
        <w:rPr>
          <w:rFonts w:ascii="Times New Roman"/>
          <w:b w:val="false"/>
          <w:i w:val="false"/>
          <w:color w:val="000000"/>
          <w:sz w:val="28"/>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bookmarkEnd w:id="459"/>
    <w:bookmarkStart w:name="z464" w:id="460"/>
    <w:p>
      <w:pPr>
        <w:spacing w:after="0"/>
        <w:ind w:left="0"/>
        <w:jc w:val="both"/>
      </w:pPr>
      <w:r>
        <w:rPr>
          <w:rFonts w:ascii="Times New Roman"/>
          <w:b w:val="false"/>
          <w:i w:val="false"/>
          <w:color w:val="000000"/>
          <w:sz w:val="28"/>
        </w:rPr>
        <w:t>
      Гарантийное обеспечение в виде гарантийного взноса денежных средств вносится потенциальным поставщиком на соответствующий счет заказчика.</w:t>
      </w:r>
    </w:p>
    <w:bookmarkEnd w:id="460"/>
    <w:bookmarkStart w:name="z465" w:id="461"/>
    <w:p>
      <w:pPr>
        <w:spacing w:after="0"/>
        <w:ind w:left="0"/>
        <w:jc w:val="both"/>
      </w:pPr>
      <w:r>
        <w:rPr>
          <w:rFonts w:ascii="Times New Roman"/>
          <w:b w:val="false"/>
          <w:i w:val="false"/>
          <w:color w:val="000000"/>
          <w:sz w:val="28"/>
        </w:rPr>
        <w:t>
      173.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bookmarkEnd w:id="461"/>
    <w:bookmarkStart w:name="z466" w:id="462"/>
    <w:p>
      <w:pPr>
        <w:spacing w:after="0"/>
        <w:ind w:left="0"/>
        <w:jc w:val="both"/>
      </w:pPr>
      <w:r>
        <w:rPr>
          <w:rFonts w:ascii="Times New Roman"/>
          <w:b w:val="false"/>
          <w:i w:val="false"/>
          <w:color w:val="000000"/>
          <w:sz w:val="28"/>
        </w:rPr>
        <w:t>
      174.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bookmarkEnd w:id="462"/>
    <w:bookmarkStart w:name="z467" w:id="463"/>
    <w:p>
      <w:pPr>
        <w:spacing w:after="0"/>
        <w:ind w:left="0"/>
        <w:jc w:val="both"/>
      </w:pPr>
      <w:r>
        <w:rPr>
          <w:rFonts w:ascii="Times New Roman"/>
          <w:b w:val="false"/>
          <w:i w:val="false"/>
          <w:color w:val="000000"/>
          <w:sz w:val="28"/>
        </w:rPr>
        <w:t>
      175.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bookmarkEnd w:id="463"/>
    <w:bookmarkStart w:name="z468" w:id="464"/>
    <w:p>
      <w:pPr>
        <w:spacing w:after="0"/>
        <w:ind w:left="0"/>
        <w:jc w:val="both"/>
      </w:pPr>
      <w:r>
        <w:rPr>
          <w:rFonts w:ascii="Times New Roman"/>
          <w:b w:val="false"/>
          <w:i w:val="false"/>
          <w:color w:val="000000"/>
          <w:sz w:val="28"/>
        </w:rPr>
        <w:t>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bookmarkEnd w:id="464"/>
    <w:bookmarkStart w:name="z469" w:id="465"/>
    <w:p>
      <w:pPr>
        <w:spacing w:after="0"/>
        <w:ind w:left="0"/>
        <w:jc w:val="both"/>
      </w:pPr>
      <w:r>
        <w:rPr>
          <w:rFonts w:ascii="Times New Roman"/>
          <w:b w:val="false"/>
          <w:i w:val="false"/>
          <w:color w:val="000000"/>
          <w:sz w:val="28"/>
        </w:rPr>
        <w:t>
      2) неисполнения или исполнения ненадлежащим образом своих обязательств по договору поставки (нарушение сроков поставки и нарушение других условий договора);</w:t>
      </w:r>
    </w:p>
    <w:bookmarkEnd w:id="465"/>
    <w:bookmarkStart w:name="z470" w:id="466"/>
    <w:p>
      <w:pPr>
        <w:spacing w:after="0"/>
        <w:ind w:left="0"/>
        <w:jc w:val="both"/>
      </w:pPr>
      <w:r>
        <w:rPr>
          <w:rFonts w:ascii="Times New Roman"/>
          <w:b w:val="false"/>
          <w:i w:val="false"/>
          <w:color w:val="000000"/>
          <w:sz w:val="28"/>
        </w:rPr>
        <w:t>
      3) неуплаты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bookmarkEnd w:id="466"/>
    <w:bookmarkStart w:name="z471" w:id="467"/>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следующие изменения и дополнения:</w:t>
      </w:r>
    </w:p>
    <w:bookmarkEnd w:id="467"/>
    <w:bookmarkStart w:name="z472" w:id="4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утвержденных указанным постановлением:</w:t>
      </w:r>
    </w:p>
    <w:bookmarkEnd w:id="4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474" w:id="469"/>
    <w:p>
      <w:pPr>
        <w:spacing w:after="0"/>
        <w:ind w:left="0"/>
        <w:jc w:val="both"/>
      </w:pPr>
      <w:r>
        <w:rPr>
          <w:rFonts w:ascii="Times New Roman"/>
          <w:b w:val="false"/>
          <w:i w:val="false"/>
          <w:color w:val="000000"/>
          <w:sz w:val="28"/>
        </w:rPr>
        <w:t>
      "4. В целях оптимального и эффективного расходования бюджетных средств, выделяемых для закупа лекарственных средств и медицинских изделий в рамках гарантированного объема бесплатной медицинской помощи, и средств обязательного социального медицинского страхования лекарственные средства и медицинские изделия закупаются по ценам, не превышающим установленных уполномоченным органом в области здравоохранения,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bookmarkEnd w:id="469"/>
    <w:bookmarkStart w:name="z475" w:id="470"/>
    <w:p>
      <w:pPr>
        <w:spacing w:after="0"/>
        <w:ind w:left="0"/>
        <w:jc w:val="both"/>
      </w:pPr>
      <w:r>
        <w:rPr>
          <w:rFonts w:ascii="Times New Roman"/>
          <w:b w:val="false"/>
          <w:i w:val="false"/>
          <w:color w:val="000000"/>
          <w:sz w:val="28"/>
        </w:rPr>
        <w:t>
      дополнить пунктом 5-1 следующего содержания:</w:t>
      </w:r>
    </w:p>
    <w:bookmarkEnd w:id="470"/>
    <w:bookmarkStart w:name="z476" w:id="471"/>
    <w:p>
      <w:pPr>
        <w:spacing w:after="0"/>
        <w:ind w:left="0"/>
        <w:jc w:val="both"/>
      </w:pPr>
      <w:r>
        <w:rPr>
          <w:rFonts w:ascii="Times New Roman"/>
          <w:b w:val="false"/>
          <w:i w:val="false"/>
          <w:color w:val="000000"/>
          <w:sz w:val="28"/>
        </w:rPr>
        <w:t>
      "5-1. Закуп лекарственных средств, медицинских изделий или фармацевтических услуг заказчиком или организатором закупа без применения веб-портала закупок осуществляется одним из следующих способов:</w:t>
      </w:r>
    </w:p>
    <w:bookmarkEnd w:id="471"/>
    <w:bookmarkStart w:name="z477" w:id="472"/>
    <w:p>
      <w:pPr>
        <w:spacing w:after="0"/>
        <w:ind w:left="0"/>
        <w:jc w:val="both"/>
      </w:pPr>
      <w:r>
        <w:rPr>
          <w:rFonts w:ascii="Times New Roman"/>
          <w:b w:val="false"/>
          <w:i w:val="false"/>
          <w:color w:val="000000"/>
          <w:sz w:val="28"/>
        </w:rPr>
        <w:t>
      1) тендер;</w:t>
      </w:r>
    </w:p>
    <w:bookmarkEnd w:id="472"/>
    <w:bookmarkStart w:name="z478" w:id="473"/>
    <w:p>
      <w:pPr>
        <w:spacing w:after="0"/>
        <w:ind w:left="0"/>
        <w:jc w:val="both"/>
      </w:pPr>
      <w:r>
        <w:rPr>
          <w:rFonts w:ascii="Times New Roman"/>
          <w:b w:val="false"/>
          <w:i w:val="false"/>
          <w:color w:val="000000"/>
          <w:sz w:val="28"/>
        </w:rPr>
        <w:t>
      2) запрос ценовых предложений;</w:t>
      </w:r>
    </w:p>
    <w:bookmarkEnd w:id="473"/>
    <w:bookmarkStart w:name="z479" w:id="474"/>
    <w:p>
      <w:pPr>
        <w:spacing w:after="0"/>
        <w:ind w:left="0"/>
        <w:jc w:val="both"/>
      </w:pPr>
      <w:r>
        <w:rPr>
          <w:rFonts w:ascii="Times New Roman"/>
          <w:b w:val="false"/>
          <w:i w:val="false"/>
          <w:color w:val="000000"/>
          <w:sz w:val="28"/>
        </w:rPr>
        <w:t>
      3) из одного источника.</w:t>
      </w:r>
    </w:p>
    <w:bookmarkEnd w:id="474"/>
    <w:bookmarkStart w:name="z480" w:id="475"/>
    <w:p>
      <w:pPr>
        <w:spacing w:after="0"/>
        <w:ind w:left="0"/>
        <w:jc w:val="both"/>
      </w:pPr>
      <w:r>
        <w:rPr>
          <w:rFonts w:ascii="Times New Roman"/>
          <w:b w:val="false"/>
          <w:i w:val="false"/>
          <w:color w:val="000000"/>
          <w:sz w:val="28"/>
        </w:rPr>
        <w:t>
      Допускается привлечение соисполнителя потенциальным поставщиком для оказания фармацевтических услуг. Информация о соответствии соисполнителя квалификационным требованиям приводится потенциальным поставщиком в технической спецификации.";</w:t>
      </w:r>
    </w:p>
    <w:bookmarkEnd w:id="4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482" w:id="476"/>
    <w:p>
      <w:pPr>
        <w:spacing w:after="0"/>
        <w:ind w:left="0"/>
        <w:jc w:val="both"/>
      </w:pPr>
      <w:r>
        <w:rPr>
          <w:rFonts w:ascii="Times New Roman"/>
          <w:b w:val="false"/>
          <w:i w:val="false"/>
          <w:color w:val="000000"/>
          <w:sz w:val="28"/>
        </w:rPr>
        <w:t>
      "7. Единым дистрибьютором закуп осуществляется одним из следующих способов:</w:t>
      </w:r>
    </w:p>
    <w:bookmarkEnd w:id="476"/>
    <w:bookmarkStart w:name="z483" w:id="477"/>
    <w:p>
      <w:pPr>
        <w:spacing w:after="0"/>
        <w:ind w:left="0"/>
        <w:jc w:val="both"/>
      </w:pPr>
      <w:r>
        <w:rPr>
          <w:rFonts w:ascii="Times New Roman"/>
          <w:b w:val="false"/>
          <w:i w:val="false"/>
          <w:color w:val="000000"/>
          <w:sz w:val="28"/>
        </w:rPr>
        <w:t>
      1) тендер посредством веб-портала;</w:t>
      </w:r>
    </w:p>
    <w:bookmarkEnd w:id="477"/>
    <w:bookmarkStart w:name="z484" w:id="478"/>
    <w:p>
      <w:pPr>
        <w:spacing w:after="0"/>
        <w:ind w:left="0"/>
        <w:jc w:val="both"/>
      </w:pPr>
      <w:r>
        <w:rPr>
          <w:rFonts w:ascii="Times New Roman"/>
          <w:b w:val="false"/>
          <w:i w:val="false"/>
          <w:color w:val="000000"/>
          <w:sz w:val="28"/>
        </w:rPr>
        <w:t>
      2) автоматизированный тендер посредством веб-портала;</w:t>
      </w:r>
    </w:p>
    <w:bookmarkEnd w:id="478"/>
    <w:bookmarkStart w:name="z485" w:id="479"/>
    <w:p>
      <w:pPr>
        <w:spacing w:after="0"/>
        <w:ind w:left="0"/>
        <w:jc w:val="both"/>
      </w:pPr>
      <w:r>
        <w:rPr>
          <w:rFonts w:ascii="Times New Roman"/>
          <w:b w:val="false"/>
          <w:i w:val="false"/>
          <w:color w:val="000000"/>
          <w:sz w:val="28"/>
        </w:rPr>
        <w:t>
      3) из одного источника посредством веб-портала;</w:t>
      </w:r>
    </w:p>
    <w:bookmarkEnd w:id="479"/>
    <w:bookmarkStart w:name="z486" w:id="480"/>
    <w:p>
      <w:pPr>
        <w:spacing w:after="0"/>
        <w:ind w:left="0"/>
        <w:jc w:val="both"/>
      </w:pPr>
      <w:r>
        <w:rPr>
          <w:rFonts w:ascii="Times New Roman"/>
          <w:b w:val="false"/>
          <w:i w:val="false"/>
          <w:color w:val="000000"/>
          <w:sz w:val="28"/>
        </w:rPr>
        <w:t>
      4) из одного источника;</w:t>
      </w:r>
    </w:p>
    <w:bookmarkEnd w:id="480"/>
    <w:bookmarkStart w:name="z487" w:id="481"/>
    <w:p>
      <w:pPr>
        <w:spacing w:after="0"/>
        <w:ind w:left="0"/>
        <w:jc w:val="both"/>
      </w:pPr>
      <w:r>
        <w:rPr>
          <w:rFonts w:ascii="Times New Roman"/>
          <w:b w:val="false"/>
          <w:i w:val="false"/>
          <w:color w:val="000000"/>
          <w:sz w:val="28"/>
        </w:rPr>
        <w:t>
      5) по долгосрочным договорам поставки посредством веб-портала.</w:t>
      </w:r>
    </w:p>
    <w:bookmarkEnd w:id="481"/>
    <w:bookmarkStart w:name="z488" w:id="482"/>
    <w:p>
      <w:pPr>
        <w:spacing w:after="0"/>
        <w:ind w:left="0"/>
        <w:jc w:val="both"/>
      </w:pPr>
      <w:r>
        <w:rPr>
          <w:rFonts w:ascii="Times New Roman"/>
          <w:b w:val="false"/>
          <w:i w:val="false"/>
          <w:color w:val="000000"/>
          <w:sz w:val="28"/>
        </w:rPr>
        <w:t>
      Способ проведения закупа, предусмотренный подпунктом 2) настоящего пункта, осуществляется в случаях отсутствия необходимости получения экспертного заключения.</w:t>
      </w:r>
    </w:p>
    <w:bookmarkEnd w:id="482"/>
    <w:bookmarkStart w:name="z489" w:id="483"/>
    <w:p>
      <w:pPr>
        <w:spacing w:after="0"/>
        <w:ind w:left="0"/>
        <w:jc w:val="both"/>
      </w:pPr>
      <w:r>
        <w:rPr>
          <w:rFonts w:ascii="Times New Roman"/>
          <w:b w:val="false"/>
          <w:i w:val="false"/>
          <w:color w:val="000000"/>
          <w:sz w:val="28"/>
        </w:rPr>
        <w:t>
      Экспертное заключение не требуется в случае соответствия характеристики закупаемого лекарственного средства и (или) медицинского изделия характеристике зарегистрированных лекарственных средств и (или) медицинских изделий в информационной системе "Единый классификатор лекарственных средств и медицинских изделий.";</w:t>
      </w:r>
    </w:p>
    <w:bookmarkEnd w:id="4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491" w:id="484"/>
    <w:p>
      <w:pPr>
        <w:spacing w:after="0"/>
        <w:ind w:left="0"/>
        <w:jc w:val="both"/>
      </w:pPr>
      <w:r>
        <w:rPr>
          <w:rFonts w:ascii="Times New Roman"/>
          <w:b w:val="false"/>
          <w:i w:val="false"/>
          <w:color w:val="000000"/>
          <w:sz w:val="28"/>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bookmarkEnd w:id="484"/>
    <w:bookmarkStart w:name="z492" w:id="485"/>
    <w:p>
      <w:pPr>
        <w:spacing w:after="0"/>
        <w:ind w:left="0"/>
        <w:jc w:val="both"/>
      </w:pPr>
      <w:r>
        <w:rPr>
          <w:rFonts w:ascii="Times New Roman"/>
          <w:b w:val="false"/>
          <w:i w:val="false"/>
          <w:color w:val="000000"/>
          <w:sz w:val="28"/>
        </w:rPr>
        <w:t>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bookmarkEnd w:id="485"/>
    <w:bookmarkStart w:name="z493" w:id="486"/>
    <w:p>
      <w:pPr>
        <w:spacing w:after="0"/>
        <w:ind w:left="0"/>
        <w:jc w:val="both"/>
      </w:pPr>
      <w:r>
        <w:rPr>
          <w:rFonts w:ascii="Times New Roman"/>
          <w:b w:val="false"/>
          <w:i w:val="false"/>
          <w:color w:val="000000"/>
          <w:sz w:val="28"/>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bookmarkEnd w:id="486"/>
    <w:bookmarkStart w:name="z494" w:id="487"/>
    <w:p>
      <w:pPr>
        <w:spacing w:after="0"/>
        <w:ind w:left="0"/>
        <w:jc w:val="both"/>
      </w:pPr>
      <w:r>
        <w:rPr>
          <w:rFonts w:ascii="Times New Roman"/>
          <w:b w:val="false"/>
          <w:i w:val="false"/>
          <w:color w:val="000000"/>
          <w:sz w:val="28"/>
        </w:rPr>
        <w:t>
      2) соответствие характеристики или технической спецификации условиям объявления или приглашения на закуп.</w:t>
      </w:r>
    </w:p>
    <w:bookmarkEnd w:id="487"/>
    <w:bookmarkStart w:name="z495" w:id="488"/>
    <w:p>
      <w:pPr>
        <w:spacing w:after="0"/>
        <w:ind w:left="0"/>
        <w:jc w:val="both"/>
      </w:pPr>
      <w:r>
        <w:rPr>
          <w:rFonts w:ascii="Times New Roman"/>
          <w:b w:val="false"/>
          <w:i w:val="false"/>
          <w:color w:val="000000"/>
          <w:sz w:val="28"/>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bookmarkEnd w:id="488"/>
    <w:bookmarkStart w:name="z496" w:id="489"/>
    <w:p>
      <w:pPr>
        <w:spacing w:after="0"/>
        <w:ind w:left="0"/>
        <w:jc w:val="both"/>
      </w:pPr>
      <w:r>
        <w:rPr>
          <w:rFonts w:ascii="Times New Roman"/>
          <w:b w:val="false"/>
          <w:i w:val="false"/>
          <w:color w:val="000000"/>
          <w:sz w:val="28"/>
        </w:rPr>
        <w:t>
      3) непревышение утвержденных уполномоченным органом в области здравоохранения предельных цен по международному непатентованному названию и торговому наименованию (при наличии)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bookmarkEnd w:id="489"/>
    <w:bookmarkStart w:name="z497" w:id="490"/>
    <w:p>
      <w:pPr>
        <w:spacing w:after="0"/>
        <w:ind w:left="0"/>
        <w:jc w:val="both"/>
      </w:pPr>
      <w:r>
        <w:rPr>
          <w:rFonts w:ascii="Times New Roman"/>
          <w:b w:val="false"/>
          <w:i w:val="false"/>
          <w:color w:val="000000"/>
          <w:sz w:val="28"/>
        </w:rPr>
        <w:t>
      4) хранение и транспортировка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bookmarkEnd w:id="490"/>
    <w:bookmarkStart w:name="z498" w:id="491"/>
    <w:p>
      <w:pPr>
        <w:spacing w:after="0"/>
        <w:ind w:left="0"/>
        <w:jc w:val="both"/>
      </w:pPr>
      <w:r>
        <w:rPr>
          <w:rFonts w:ascii="Times New Roman"/>
          <w:b w:val="false"/>
          <w:i w:val="false"/>
          <w:color w:val="000000"/>
          <w:sz w:val="28"/>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bookmarkEnd w:id="491"/>
    <w:bookmarkStart w:name="z499" w:id="492"/>
    <w:p>
      <w:pPr>
        <w:spacing w:after="0"/>
        <w:ind w:left="0"/>
        <w:jc w:val="both"/>
      </w:pPr>
      <w:r>
        <w:rPr>
          <w:rFonts w:ascii="Times New Roman"/>
          <w:b w:val="false"/>
          <w:i w:val="false"/>
          <w:color w:val="000000"/>
          <w:sz w:val="28"/>
        </w:rPr>
        <w:t>
      6) срок годности лекарственных средств и медицинских изделий на дату поставки поставщиком заказчику составляет:</w:t>
      </w:r>
    </w:p>
    <w:bookmarkEnd w:id="492"/>
    <w:bookmarkStart w:name="z500" w:id="493"/>
    <w:p>
      <w:pPr>
        <w:spacing w:after="0"/>
        <w:ind w:left="0"/>
        <w:jc w:val="both"/>
      </w:pPr>
      <w:r>
        <w:rPr>
          <w:rFonts w:ascii="Times New Roman"/>
          <w:b w:val="false"/>
          <w:i w:val="false"/>
          <w:color w:val="000000"/>
          <w:sz w:val="28"/>
        </w:rPr>
        <w:t>
      не менее пятидесяти процентов от указанного срока годности на упаковке (при сроке годности менее двух лет);</w:t>
      </w:r>
    </w:p>
    <w:bookmarkEnd w:id="493"/>
    <w:bookmarkStart w:name="z501" w:id="494"/>
    <w:p>
      <w:pPr>
        <w:spacing w:after="0"/>
        <w:ind w:left="0"/>
        <w:jc w:val="both"/>
      </w:pPr>
      <w:r>
        <w:rPr>
          <w:rFonts w:ascii="Times New Roman"/>
          <w:b w:val="false"/>
          <w:i w:val="false"/>
          <w:color w:val="000000"/>
          <w:sz w:val="28"/>
        </w:rPr>
        <w:t>
      не менее двенадцати месяцев от указанного срока годности на упаковке (при сроке годности два года и более);</w:t>
      </w:r>
    </w:p>
    <w:bookmarkEnd w:id="494"/>
    <w:bookmarkStart w:name="z502" w:id="495"/>
    <w:p>
      <w:pPr>
        <w:spacing w:after="0"/>
        <w:ind w:left="0"/>
        <w:jc w:val="both"/>
      </w:pPr>
      <w:r>
        <w:rPr>
          <w:rFonts w:ascii="Times New Roman"/>
          <w:b w:val="false"/>
          <w:i w:val="false"/>
          <w:color w:val="000000"/>
          <w:sz w:val="28"/>
        </w:rPr>
        <w:t>
      7) срок годности лекарственных средств и медицинских изделий, закупаемых на дату поставки поставщиком единому дистрибьютору, составляет:</w:t>
      </w:r>
    </w:p>
    <w:bookmarkEnd w:id="495"/>
    <w:bookmarkStart w:name="z503" w:id="496"/>
    <w:p>
      <w:pPr>
        <w:spacing w:after="0"/>
        <w:ind w:left="0"/>
        <w:jc w:val="both"/>
      </w:pPr>
      <w:r>
        <w:rPr>
          <w:rFonts w:ascii="Times New Roman"/>
          <w:b w:val="false"/>
          <w:i w:val="false"/>
          <w:color w:val="000000"/>
          <w:sz w:val="28"/>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bookmarkEnd w:id="496"/>
    <w:bookmarkStart w:name="z504" w:id="497"/>
    <w:p>
      <w:pPr>
        <w:spacing w:after="0"/>
        <w:ind w:left="0"/>
        <w:jc w:val="both"/>
      </w:pPr>
      <w:r>
        <w:rPr>
          <w:rFonts w:ascii="Times New Roman"/>
          <w:b w:val="false"/>
          <w:i w:val="false"/>
          <w:color w:val="000000"/>
          <w:sz w:val="28"/>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bookmarkEnd w:id="497"/>
    <w:bookmarkStart w:name="z505" w:id="498"/>
    <w:p>
      <w:pPr>
        <w:spacing w:after="0"/>
        <w:ind w:left="0"/>
        <w:jc w:val="both"/>
      </w:pPr>
      <w:r>
        <w:rPr>
          <w:rFonts w:ascii="Times New Roman"/>
          <w:b w:val="false"/>
          <w:i w:val="false"/>
          <w:color w:val="000000"/>
          <w:sz w:val="28"/>
        </w:rPr>
        <w:t>
      8) срок годности лекарственных средств и медицинских изделий на дату поставки единым дистрибьютором заказчику составляет:</w:t>
      </w:r>
    </w:p>
    <w:bookmarkEnd w:id="498"/>
    <w:bookmarkStart w:name="z506" w:id="499"/>
    <w:p>
      <w:pPr>
        <w:spacing w:after="0"/>
        <w:ind w:left="0"/>
        <w:jc w:val="both"/>
      </w:pPr>
      <w:r>
        <w:rPr>
          <w:rFonts w:ascii="Times New Roman"/>
          <w:b w:val="false"/>
          <w:i w:val="false"/>
          <w:color w:val="000000"/>
          <w:sz w:val="28"/>
        </w:rPr>
        <w:t>
      не менее тридцати процентов от срока годности, указанного на упаковке (при сроке годности менее двух лет);</w:t>
      </w:r>
    </w:p>
    <w:bookmarkEnd w:id="499"/>
    <w:bookmarkStart w:name="z507" w:id="500"/>
    <w:p>
      <w:pPr>
        <w:spacing w:after="0"/>
        <w:ind w:left="0"/>
        <w:jc w:val="both"/>
      </w:pPr>
      <w:r>
        <w:rPr>
          <w:rFonts w:ascii="Times New Roman"/>
          <w:b w:val="false"/>
          <w:i w:val="false"/>
          <w:color w:val="000000"/>
          <w:sz w:val="28"/>
        </w:rPr>
        <w:t>
      не менее восьми месяцев от указанного срока годности на упаковке (при сроке годности два года и более);</w:t>
      </w:r>
    </w:p>
    <w:bookmarkEnd w:id="500"/>
    <w:bookmarkStart w:name="z508" w:id="501"/>
    <w:p>
      <w:pPr>
        <w:spacing w:after="0"/>
        <w:ind w:left="0"/>
        <w:jc w:val="both"/>
      </w:pPr>
      <w:r>
        <w:rPr>
          <w:rFonts w:ascii="Times New Roman"/>
          <w:b w:val="false"/>
          <w:i w:val="false"/>
          <w:color w:val="000000"/>
          <w:sz w:val="28"/>
        </w:rPr>
        <w:t>
      9) срок годности вакцин на дату поставки единым дистрибьютором заказчику составляет:</w:t>
      </w:r>
    </w:p>
    <w:bookmarkEnd w:id="501"/>
    <w:bookmarkStart w:name="z509" w:id="502"/>
    <w:p>
      <w:pPr>
        <w:spacing w:after="0"/>
        <w:ind w:left="0"/>
        <w:jc w:val="both"/>
      </w:pPr>
      <w:r>
        <w:rPr>
          <w:rFonts w:ascii="Times New Roman"/>
          <w:b w:val="false"/>
          <w:i w:val="false"/>
          <w:color w:val="000000"/>
          <w:sz w:val="28"/>
        </w:rPr>
        <w:t>
      не менее сорока процентов от указанного срока годности на упаковке (при сроке годности менее двух лет);</w:t>
      </w:r>
    </w:p>
    <w:bookmarkEnd w:id="502"/>
    <w:bookmarkStart w:name="z510" w:id="503"/>
    <w:p>
      <w:pPr>
        <w:spacing w:after="0"/>
        <w:ind w:left="0"/>
        <w:jc w:val="both"/>
      </w:pPr>
      <w:r>
        <w:rPr>
          <w:rFonts w:ascii="Times New Roman"/>
          <w:b w:val="false"/>
          <w:i w:val="false"/>
          <w:color w:val="000000"/>
          <w:sz w:val="28"/>
        </w:rPr>
        <w:t>
      не менее десяти месяцев от указанного срока годности на упаковке (при сроке годности два года и более);</w:t>
      </w:r>
    </w:p>
    <w:bookmarkEnd w:id="503"/>
    <w:bookmarkStart w:name="z511" w:id="504"/>
    <w:p>
      <w:pPr>
        <w:spacing w:after="0"/>
        <w:ind w:left="0"/>
        <w:jc w:val="both"/>
      </w:pPr>
      <w:r>
        <w:rPr>
          <w:rFonts w:ascii="Times New Roman"/>
          <w:b w:val="false"/>
          <w:i w:val="false"/>
          <w:color w:val="000000"/>
          <w:sz w:val="28"/>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bookmarkEnd w:id="504"/>
    <w:bookmarkStart w:name="z512" w:id="505"/>
    <w:p>
      <w:pPr>
        <w:spacing w:after="0"/>
        <w:ind w:left="0"/>
        <w:jc w:val="both"/>
      </w:pPr>
      <w:r>
        <w:rPr>
          <w:rFonts w:ascii="Times New Roman"/>
          <w:b w:val="false"/>
          <w:i w:val="false"/>
          <w:color w:val="000000"/>
          <w:sz w:val="28"/>
        </w:rPr>
        <w:t>
      11) новизна медицинской техники, ее неиспользованность и производство в период двадцати четырех месяцев, предшествующих моменту поставки;</w:t>
      </w:r>
    </w:p>
    <w:bookmarkEnd w:id="505"/>
    <w:bookmarkStart w:name="z513" w:id="506"/>
    <w:p>
      <w:pPr>
        <w:spacing w:after="0"/>
        <w:ind w:left="0"/>
        <w:jc w:val="both"/>
      </w:pPr>
      <w:r>
        <w:rPr>
          <w:rFonts w:ascii="Times New Roman"/>
          <w:b w:val="false"/>
          <w:i w:val="false"/>
          <w:color w:val="000000"/>
          <w:sz w:val="28"/>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bookmarkEnd w:id="506"/>
    <w:bookmarkStart w:name="z514" w:id="507"/>
    <w:p>
      <w:pPr>
        <w:spacing w:after="0"/>
        <w:ind w:left="0"/>
        <w:jc w:val="both"/>
      </w:pPr>
      <w:r>
        <w:rPr>
          <w:rFonts w:ascii="Times New Roman"/>
          <w:b w:val="false"/>
          <w:i w:val="false"/>
          <w:color w:val="000000"/>
          <w:sz w:val="28"/>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bookmarkEnd w:id="507"/>
    <w:bookmarkStart w:name="z515" w:id="508"/>
    <w:p>
      <w:pPr>
        <w:spacing w:after="0"/>
        <w:ind w:left="0"/>
        <w:jc w:val="both"/>
      </w:pPr>
      <w:r>
        <w:rPr>
          <w:rFonts w:ascii="Times New Roman"/>
          <w:b w:val="false"/>
          <w:i w:val="false"/>
          <w:color w:val="000000"/>
          <w:sz w:val="28"/>
        </w:rPr>
        <w:t>
      13) соблюдение количества, качества и сроков поставки или оказания фармацевтической услуги по условиям договора;</w:t>
      </w:r>
    </w:p>
    <w:bookmarkEnd w:id="508"/>
    <w:bookmarkStart w:name="z516" w:id="509"/>
    <w:p>
      <w:pPr>
        <w:spacing w:after="0"/>
        <w:ind w:left="0"/>
        <w:jc w:val="both"/>
      </w:pPr>
      <w:r>
        <w:rPr>
          <w:rFonts w:ascii="Times New Roman"/>
          <w:b w:val="false"/>
          <w:i w:val="false"/>
          <w:color w:val="000000"/>
          <w:sz w:val="28"/>
        </w:rPr>
        <w:t>
      14)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bookmarkEnd w:id="5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518" w:id="510"/>
    <w:p>
      <w:pPr>
        <w:spacing w:after="0"/>
        <w:ind w:left="0"/>
        <w:jc w:val="both"/>
      </w:pPr>
      <w:r>
        <w:rPr>
          <w:rFonts w:ascii="Times New Roman"/>
          <w:b w:val="false"/>
          <w:i w:val="false"/>
          <w:color w:val="000000"/>
          <w:sz w:val="28"/>
        </w:rPr>
        <w:t>
      "39. При осуществлении закупа медицинской техники протокол итогов тендера и технические спецификации победителей в течение двух рабочих дней со дня подведения итогов тендера направляются единым дистрибьютором заказчикам (заявителям) для заключения с победителями тендера договоров закупа по форме, утвержденной уполномоченным органом в области здравоохранения.";</w:t>
      </w:r>
    </w:p>
    <w:bookmarkEnd w:id="5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102</w:t>
      </w:r>
      <w:r>
        <w:rPr>
          <w:rFonts w:ascii="Times New Roman"/>
          <w:b w:val="false"/>
          <w:i w:val="false"/>
          <w:color w:val="000000"/>
          <w:sz w:val="28"/>
        </w:rPr>
        <w:t xml:space="preserve"> исключить;</w:t>
      </w:r>
    </w:p>
    <w:bookmarkStart w:name="z520" w:id="511"/>
    <w:p>
      <w:pPr>
        <w:spacing w:after="0"/>
        <w:ind w:left="0"/>
        <w:jc w:val="both"/>
      </w:pPr>
      <w:r>
        <w:rPr>
          <w:rFonts w:ascii="Times New Roman"/>
          <w:b w:val="false"/>
          <w:i w:val="false"/>
          <w:color w:val="000000"/>
          <w:sz w:val="28"/>
        </w:rPr>
        <w:t>
      дополнить главой 9-1 следующего содержания:</w:t>
      </w:r>
    </w:p>
    <w:bookmarkEnd w:id="511"/>
    <w:bookmarkStart w:name="z521" w:id="512"/>
    <w:p>
      <w:pPr>
        <w:spacing w:after="0"/>
        <w:ind w:left="0"/>
        <w:jc w:val="both"/>
      </w:pPr>
      <w:r>
        <w:rPr>
          <w:rFonts w:ascii="Times New Roman"/>
          <w:b w:val="false"/>
          <w:i w:val="false"/>
          <w:color w:val="000000"/>
          <w:sz w:val="28"/>
        </w:rPr>
        <w:t>
      "Глава 9-1. Порядок осуществления закупа способом проведения тендера</w:t>
      </w:r>
    </w:p>
    <w:bookmarkEnd w:id="512"/>
    <w:bookmarkStart w:name="z522" w:id="513"/>
    <w:p>
      <w:pPr>
        <w:spacing w:after="0"/>
        <w:ind w:left="0"/>
        <w:jc w:val="both"/>
      </w:pPr>
      <w:r>
        <w:rPr>
          <w:rFonts w:ascii="Times New Roman"/>
          <w:b w:val="false"/>
          <w:i w:val="false"/>
          <w:color w:val="000000"/>
          <w:sz w:val="28"/>
        </w:rPr>
        <w:t>
      Параграф 1. Организация тендера</w:t>
      </w:r>
    </w:p>
    <w:bookmarkEnd w:id="513"/>
    <w:bookmarkStart w:name="z523" w:id="514"/>
    <w:p>
      <w:pPr>
        <w:spacing w:after="0"/>
        <w:ind w:left="0"/>
        <w:jc w:val="both"/>
      </w:pPr>
      <w:r>
        <w:rPr>
          <w:rFonts w:ascii="Times New Roman"/>
          <w:b w:val="false"/>
          <w:i w:val="false"/>
          <w:color w:val="000000"/>
          <w:sz w:val="28"/>
        </w:rPr>
        <w:t>
      130-1. Заказчики или организаторы закупа проводят тендеры в соответствии с нормами настоящей главы настоящих Правил.</w:t>
      </w:r>
    </w:p>
    <w:bookmarkEnd w:id="514"/>
    <w:bookmarkStart w:name="z524" w:id="515"/>
    <w:p>
      <w:pPr>
        <w:spacing w:after="0"/>
        <w:ind w:left="0"/>
        <w:jc w:val="both"/>
      </w:pPr>
      <w:r>
        <w:rPr>
          <w:rFonts w:ascii="Times New Roman"/>
          <w:b w:val="false"/>
          <w:i w:val="false"/>
          <w:color w:val="000000"/>
          <w:sz w:val="28"/>
        </w:rPr>
        <w:t>
      О закупе лекарственных средств, медицинских изделий или фармацевтических услуг способом проведения тендера заказчик или организатор закупа извещают потенциальных поставщиков не менее чем за двадцать календарных дней, при повторном тендере – не менее чем за пятнадцать календарных дней до дня окончания приема тендерных заявок путем размещения объявления на интернет-ресурсе заказчика или организатора закупа.</w:t>
      </w:r>
    </w:p>
    <w:bookmarkEnd w:id="515"/>
    <w:bookmarkStart w:name="z525" w:id="516"/>
    <w:p>
      <w:pPr>
        <w:spacing w:after="0"/>
        <w:ind w:left="0"/>
        <w:jc w:val="both"/>
      </w:pPr>
      <w:r>
        <w:rPr>
          <w:rFonts w:ascii="Times New Roman"/>
          <w:b w:val="false"/>
          <w:i w:val="false"/>
          <w:color w:val="000000"/>
          <w:sz w:val="28"/>
        </w:rPr>
        <w:t>
      130-2. Объявление о проведении закупа лекарственных средств, медицинских изделий или фармацевтических услуг способом проведения тендера, составленное по форме, утвержденной уполномоченным органом в области здравоохранения, размещается на интернет-ресурсе заказчика или организатора закупа и включает следующую информацию:</w:t>
      </w:r>
    </w:p>
    <w:bookmarkEnd w:id="516"/>
    <w:bookmarkStart w:name="z526" w:id="517"/>
    <w:p>
      <w:pPr>
        <w:spacing w:after="0"/>
        <w:ind w:left="0"/>
        <w:jc w:val="both"/>
      </w:pPr>
      <w:r>
        <w:rPr>
          <w:rFonts w:ascii="Times New Roman"/>
          <w:b w:val="false"/>
          <w:i w:val="false"/>
          <w:color w:val="000000"/>
          <w:sz w:val="28"/>
        </w:rPr>
        <w:t>
      1) наименование и адрес заказчика или организатора;</w:t>
      </w:r>
    </w:p>
    <w:bookmarkEnd w:id="517"/>
    <w:bookmarkStart w:name="z527" w:id="518"/>
    <w:p>
      <w:pPr>
        <w:spacing w:after="0"/>
        <w:ind w:left="0"/>
        <w:jc w:val="both"/>
      </w:pPr>
      <w:r>
        <w:rPr>
          <w:rFonts w:ascii="Times New Roman"/>
          <w:b w:val="false"/>
          <w:i w:val="false"/>
          <w:color w:val="000000"/>
          <w:sz w:val="28"/>
        </w:rPr>
        <w:t>
      2) наименование закупаемых фармацевтических услуг, международных непатентованных наименований закупаемых лекарственных средств и (или) медицинских изделий, торговых наименований – в случае индивидуальной непереносимости пациента, об объеме закупа, месте поставок, суммах, выделенных для закупа по каждому лоту;</w:t>
      </w:r>
    </w:p>
    <w:bookmarkEnd w:id="518"/>
    <w:bookmarkStart w:name="z528" w:id="519"/>
    <w:p>
      <w:pPr>
        <w:spacing w:after="0"/>
        <w:ind w:left="0"/>
        <w:jc w:val="both"/>
      </w:pPr>
      <w:r>
        <w:rPr>
          <w:rFonts w:ascii="Times New Roman"/>
          <w:b w:val="false"/>
          <w:i w:val="false"/>
          <w:color w:val="000000"/>
          <w:sz w:val="28"/>
        </w:rPr>
        <w:t>
      3) сроки и условия поставки;</w:t>
      </w:r>
    </w:p>
    <w:bookmarkEnd w:id="519"/>
    <w:bookmarkStart w:name="z529" w:id="520"/>
    <w:p>
      <w:pPr>
        <w:spacing w:after="0"/>
        <w:ind w:left="0"/>
        <w:jc w:val="both"/>
      </w:pPr>
      <w:r>
        <w:rPr>
          <w:rFonts w:ascii="Times New Roman"/>
          <w:b w:val="false"/>
          <w:i w:val="false"/>
          <w:color w:val="000000"/>
          <w:sz w:val="28"/>
        </w:rPr>
        <w:t>
      4) порядок и источник передачи тендерной документации;</w:t>
      </w:r>
    </w:p>
    <w:bookmarkEnd w:id="520"/>
    <w:bookmarkStart w:name="z530" w:id="521"/>
    <w:p>
      <w:pPr>
        <w:spacing w:after="0"/>
        <w:ind w:left="0"/>
        <w:jc w:val="both"/>
      </w:pPr>
      <w:r>
        <w:rPr>
          <w:rFonts w:ascii="Times New Roman"/>
          <w:b w:val="false"/>
          <w:i w:val="false"/>
          <w:color w:val="000000"/>
          <w:sz w:val="28"/>
        </w:rPr>
        <w:t>
      5) место представления (приема) документов и окончательный срок подачи тендерных заявок;</w:t>
      </w:r>
    </w:p>
    <w:bookmarkEnd w:id="521"/>
    <w:bookmarkStart w:name="z531" w:id="522"/>
    <w:p>
      <w:pPr>
        <w:spacing w:after="0"/>
        <w:ind w:left="0"/>
        <w:jc w:val="both"/>
      </w:pPr>
      <w:r>
        <w:rPr>
          <w:rFonts w:ascii="Times New Roman"/>
          <w:b w:val="false"/>
          <w:i w:val="false"/>
          <w:color w:val="000000"/>
          <w:sz w:val="28"/>
        </w:rPr>
        <w:t>
      6) дату, время и место вскрытия конвертов с тендерными заявками.</w:t>
      </w:r>
    </w:p>
    <w:bookmarkEnd w:id="522"/>
    <w:bookmarkStart w:name="z532" w:id="523"/>
    <w:p>
      <w:pPr>
        <w:spacing w:after="0"/>
        <w:ind w:left="0"/>
        <w:jc w:val="both"/>
      </w:pPr>
      <w:r>
        <w:rPr>
          <w:rFonts w:ascii="Times New Roman"/>
          <w:b w:val="false"/>
          <w:i w:val="false"/>
          <w:color w:val="000000"/>
          <w:sz w:val="28"/>
        </w:rPr>
        <w:t>
      130-3. Для проведения тендера заказчиком или организатором закупа образуется тендерная комиссия. На каждый тендер утверждается отдельный состав комиссии.</w:t>
      </w:r>
    </w:p>
    <w:bookmarkEnd w:id="523"/>
    <w:bookmarkStart w:name="z533" w:id="524"/>
    <w:p>
      <w:pPr>
        <w:spacing w:after="0"/>
        <w:ind w:left="0"/>
        <w:jc w:val="both"/>
      </w:pPr>
      <w:r>
        <w:rPr>
          <w:rFonts w:ascii="Times New Roman"/>
          <w:b w:val="false"/>
          <w:i w:val="false"/>
          <w:color w:val="000000"/>
          <w:sz w:val="28"/>
        </w:rPr>
        <w:t>
      130-4. В состав тендерной комиссии входят председатель, заместитель председателя и члены тендерной комиссии. Общая численность членов тендерной комиссии составляет нечетное число и не менее трех человек.</w:t>
      </w:r>
    </w:p>
    <w:bookmarkEnd w:id="524"/>
    <w:bookmarkStart w:name="z534" w:id="525"/>
    <w:p>
      <w:pPr>
        <w:spacing w:after="0"/>
        <w:ind w:left="0"/>
        <w:jc w:val="both"/>
      </w:pPr>
      <w:r>
        <w:rPr>
          <w:rFonts w:ascii="Times New Roman"/>
          <w:b w:val="false"/>
          <w:i w:val="false"/>
          <w:color w:val="000000"/>
          <w:sz w:val="28"/>
        </w:rPr>
        <w:t>
      130-5. Тендерная комиссия действует со дня вступления в силу решения о ее создании и прекращает свою деятельность в день заключения договора закупа либо признания тендера несостоявшимся, либо отмены итогов в случаях выявления нарушений при проведении закупа до заключения договора закупа.</w:t>
      </w:r>
    </w:p>
    <w:bookmarkEnd w:id="525"/>
    <w:bookmarkStart w:name="z535" w:id="526"/>
    <w:p>
      <w:pPr>
        <w:spacing w:after="0"/>
        <w:ind w:left="0"/>
        <w:jc w:val="both"/>
      </w:pPr>
      <w:r>
        <w:rPr>
          <w:rFonts w:ascii="Times New Roman"/>
          <w:b w:val="false"/>
          <w:i w:val="false"/>
          <w:color w:val="000000"/>
          <w:sz w:val="28"/>
        </w:rPr>
        <w:t>
      130-6. В состав тендерной комиссии включаются первые руководители заказчика или организатора закупа или их заместители, а также руководители профильных структурных подразделений и специалисты.</w:t>
      </w:r>
    </w:p>
    <w:bookmarkEnd w:id="526"/>
    <w:bookmarkStart w:name="z536" w:id="527"/>
    <w:p>
      <w:pPr>
        <w:spacing w:after="0"/>
        <w:ind w:left="0"/>
        <w:jc w:val="both"/>
      </w:pPr>
      <w:r>
        <w:rPr>
          <w:rFonts w:ascii="Times New Roman"/>
          <w:b w:val="false"/>
          <w:i w:val="false"/>
          <w:color w:val="000000"/>
          <w:sz w:val="28"/>
        </w:rPr>
        <w:t>
      130-7. Председателем тендерной комиссии определяются первый руководитель или заместитель руководителя заказчика или организатора закупа, которые руководят деятельностью комиссии, планируют работу и осуществляют общий контроль за реализацией ее решений. Во время отсутствия председателя его функции осуществляет заместитель председателя комиссии.</w:t>
      </w:r>
    </w:p>
    <w:bookmarkEnd w:id="527"/>
    <w:bookmarkStart w:name="z537" w:id="528"/>
    <w:p>
      <w:pPr>
        <w:spacing w:after="0"/>
        <w:ind w:left="0"/>
        <w:jc w:val="both"/>
      </w:pPr>
      <w:r>
        <w:rPr>
          <w:rFonts w:ascii="Times New Roman"/>
          <w:b w:val="false"/>
          <w:i w:val="false"/>
          <w:color w:val="000000"/>
          <w:sz w:val="28"/>
        </w:rPr>
        <w:t>
      130-8. Приказом руководителя заказчика или организатора закупа из числа работников заказчика или организатора закупа назначается секретарь тендерной комиссии, который не входит в состав комиссии и не имеет права голоса.</w:t>
      </w:r>
    </w:p>
    <w:bookmarkEnd w:id="528"/>
    <w:bookmarkStart w:name="z538" w:id="529"/>
    <w:p>
      <w:pPr>
        <w:spacing w:after="0"/>
        <w:ind w:left="0"/>
        <w:jc w:val="both"/>
      </w:pPr>
      <w:r>
        <w:rPr>
          <w:rFonts w:ascii="Times New Roman"/>
          <w:b w:val="false"/>
          <w:i w:val="false"/>
          <w:color w:val="000000"/>
          <w:sz w:val="28"/>
        </w:rPr>
        <w:t>
      130-9. Секретарь тендерной комиссии представляет потенциальным поставщикам тендерную документацию, принимает от них конверты с тендерными заявками, готовит предложения и другие необходимые материалы по повестке дня заседания тендерной комиссии, составляет протоколы заседания тендерной комиссии, ведет журнал регистрации тендерных заявок, в котором указываются дата и время их представления, фамилия, имя и отчество (при его наличии) лица, представившего конверт с тендерной заявкой. Журнал прошивается, страницы пронумеровываются, последняя страница заверяется подписью уполномоченного лица заказчика или организатора закупа.</w:t>
      </w:r>
    </w:p>
    <w:bookmarkEnd w:id="529"/>
    <w:bookmarkStart w:name="z539" w:id="530"/>
    <w:p>
      <w:pPr>
        <w:spacing w:after="0"/>
        <w:ind w:left="0"/>
        <w:jc w:val="both"/>
      </w:pPr>
      <w:r>
        <w:rPr>
          <w:rFonts w:ascii="Times New Roman"/>
          <w:b w:val="false"/>
          <w:i w:val="false"/>
          <w:color w:val="000000"/>
          <w:sz w:val="28"/>
        </w:rPr>
        <w:t>
      130-10. Заказчик или организатор закупа привлекают эксперта или экспертов профильных специальностей по вопросам, требующим специальных знаний и (или) технических познаний.</w:t>
      </w:r>
    </w:p>
    <w:bookmarkEnd w:id="530"/>
    <w:bookmarkStart w:name="z540" w:id="531"/>
    <w:p>
      <w:pPr>
        <w:spacing w:after="0"/>
        <w:ind w:left="0"/>
        <w:jc w:val="both"/>
      </w:pPr>
      <w:r>
        <w:rPr>
          <w:rFonts w:ascii="Times New Roman"/>
          <w:b w:val="false"/>
          <w:i w:val="false"/>
          <w:color w:val="000000"/>
          <w:sz w:val="28"/>
        </w:rPr>
        <w:t>
      На отдельный финансовый год заказчиком или организатором закупа определяются эксперты по профильным специальностям для экспертизы заявок на предмет соответствия лекарственных средств и (или) медицинских изделий характеристикам или техническим спецификациям в объявлении.</w:t>
      </w:r>
    </w:p>
    <w:bookmarkEnd w:id="531"/>
    <w:bookmarkStart w:name="z541" w:id="532"/>
    <w:p>
      <w:pPr>
        <w:spacing w:after="0"/>
        <w:ind w:left="0"/>
        <w:jc w:val="both"/>
      </w:pPr>
      <w:r>
        <w:rPr>
          <w:rFonts w:ascii="Times New Roman"/>
          <w:b w:val="false"/>
          <w:i w:val="false"/>
          <w:color w:val="000000"/>
          <w:sz w:val="28"/>
        </w:rPr>
        <w:t>
      130-11. Эксперт дает экспертное заключение по технической спецификации (характеристике) лекарственных средств и (или) медицинских изделий на соответствие предлагаемых потенциальными поставщиками лекарственных средств и (или) медицинских изделий и фармацевтических услуг требованиям к закупаемым лекарственным средствам и (или) медицинским изделиям и фармацевтическим услугам, положениям тендерной документации до принятия решения комиссией.</w:t>
      </w:r>
    </w:p>
    <w:bookmarkEnd w:id="532"/>
    <w:bookmarkStart w:name="z542" w:id="533"/>
    <w:p>
      <w:pPr>
        <w:spacing w:after="0"/>
        <w:ind w:left="0"/>
        <w:jc w:val="both"/>
      </w:pPr>
      <w:r>
        <w:rPr>
          <w:rFonts w:ascii="Times New Roman"/>
          <w:b w:val="false"/>
          <w:i w:val="false"/>
          <w:color w:val="000000"/>
          <w:sz w:val="28"/>
        </w:rPr>
        <w:t>
      130-12. Эксперт не участвует в голосовании при принятии тендерной комиссией решения. Экспертное заключение оформляется в письменном виде, подписывается экспертом и прилагается к протоколу заседания комиссии.</w:t>
      </w:r>
    </w:p>
    <w:bookmarkEnd w:id="533"/>
    <w:bookmarkStart w:name="z543" w:id="534"/>
    <w:p>
      <w:pPr>
        <w:spacing w:after="0"/>
        <w:ind w:left="0"/>
        <w:jc w:val="both"/>
      </w:pPr>
      <w:r>
        <w:rPr>
          <w:rFonts w:ascii="Times New Roman"/>
          <w:b w:val="false"/>
          <w:i w:val="false"/>
          <w:color w:val="000000"/>
          <w:sz w:val="28"/>
        </w:rPr>
        <w:t>
      130-13. Экспертное заключение рассматривается комиссией при оценке и сопоставлении тендерных заявок, определении победителя.</w:t>
      </w:r>
    </w:p>
    <w:bookmarkEnd w:id="534"/>
    <w:bookmarkStart w:name="z544" w:id="535"/>
    <w:p>
      <w:pPr>
        <w:spacing w:after="0"/>
        <w:ind w:left="0"/>
        <w:jc w:val="both"/>
      </w:pPr>
      <w:r>
        <w:rPr>
          <w:rFonts w:ascii="Times New Roman"/>
          <w:b w:val="false"/>
          <w:i w:val="false"/>
          <w:color w:val="000000"/>
          <w:sz w:val="28"/>
        </w:rPr>
        <w:t>
      130-14. Заседание тендерной комиссии проводится при условии участия не менее двух третей от общего числа. Решение тендерной комиссии принимается открытым голосованием и считается принятым, если за него подано простое большинство голосов от общей численности участвующих членов комиссии. В случае равенства голосов, принятым считается решение, за которое проголосовал и председатель тендерной комиссии, а при его отсутствии – заместитель председателя тендерной комиссии.</w:t>
      </w:r>
    </w:p>
    <w:bookmarkEnd w:id="535"/>
    <w:bookmarkStart w:name="z545" w:id="536"/>
    <w:p>
      <w:pPr>
        <w:spacing w:after="0"/>
        <w:ind w:left="0"/>
        <w:jc w:val="both"/>
      </w:pPr>
      <w:r>
        <w:rPr>
          <w:rFonts w:ascii="Times New Roman"/>
          <w:b w:val="false"/>
          <w:i w:val="false"/>
          <w:color w:val="000000"/>
          <w:sz w:val="28"/>
        </w:rPr>
        <w:t>
      130-15. В случае отсутствия кого-либо из членов тендерной комиссии, в протоколе заседания указываются причина его отсутствия и ссылка на документ, подтверждающий данный факт.</w:t>
      </w:r>
    </w:p>
    <w:bookmarkEnd w:id="536"/>
    <w:bookmarkStart w:name="z546" w:id="537"/>
    <w:p>
      <w:pPr>
        <w:spacing w:after="0"/>
        <w:ind w:left="0"/>
        <w:jc w:val="both"/>
      </w:pPr>
      <w:r>
        <w:rPr>
          <w:rFonts w:ascii="Times New Roman"/>
          <w:b w:val="false"/>
          <w:i w:val="false"/>
          <w:color w:val="000000"/>
          <w:sz w:val="28"/>
        </w:rPr>
        <w:t>
      130-16. Если в назначенные день и время заседание тендерной комиссии по вскрытию конвертов с тендерными заявками не состоялось по причине отсутствия кворума, секретарь тендерной комиссии обеспечивает сохранность представленных на тендер конвертов с тендерными заявками и объявляет о новых дате и времени вскрытия конвертов, которые устанавливаются в срок не позднее одного рабочего дня после дня несостоявшегося заседания тендерной комиссии.</w:t>
      </w:r>
    </w:p>
    <w:bookmarkEnd w:id="537"/>
    <w:bookmarkStart w:name="z547" w:id="538"/>
    <w:p>
      <w:pPr>
        <w:spacing w:after="0"/>
        <w:ind w:left="0"/>
        <w:jc w:val="both"/>
      </w:pPr>
      <w:r>
        <w:rPr>
          <w:rFonts w:ascii="Times New Roman"/>
          <w:b w:val="false"/>
          <w:i w:val="false"/>
          <w:color w:val="000000"/>
          <w:sz w:val="28"/>
        </w:rPr>
        <w:t>
      При этом вновь поданные конверты с тендерными заявками не принимаются.</w:t>
      </w:r>
    </w:p>
    <w:bookmarkEnd w:id="538"/>
    <w:bookmarkStart w:name="z548" w:id="539"/>
    <w:p>
      <w:pPr>
        <w:spacing w:after="0"/>
        <w:ind w:left="0"/>
        <w:jc w:val="both"/>
      </w:pPr>
      <w:r>
        <w:rPr>
          <w:rFonts w:ascii="Times New Roman"/>
          <w:b w:val="false"/>
          <w:i w:val="false"/>
          <w:color w:val="000000"/>
          <w:sz w:val="28"/>
        </w:rPr>
        <w:t>
      130-17. Если в назначенное время необходимая численность членов тендерной комиссии не обеспечивается, то заказчик или организатор закупа вносят изменения в состав тендерной комиссии в течение трех рабочих дней после дня несостоявшегося заседания тендерной комиссии.</w:t>
      </w:r>
    </w:p>
    <w:bookmarkEnd w:id="539"/>
    <w:bookmarkStart w:name="z549" w:id="540"/>
    <w:p>
      <w:pPr>
        <w:spacing w:after="0"/>
        <w:ind w:left="0"/>
        <w:jc w:val="both"/>
      </w:pPr>
      <w:r>
        <w:rPr>
          <w:rFonts w:ascii="Times New Roman"/>
          <w:b w:val="false"/>
          <w:i w:val="false"/>
          <w:color w:val="000000"/>
          <w:sz w:val="28"/>
        </w:rPr>
        <w:t>
      130-18. Протокол заседания тендерной комиссии подписывается и полистно парафируется всеми ее членами, председателем тендерной комиссии, его заместителем и секретарем комиссии.</w:t>
      </w:r>
    </w:p>
    <w:bookmarkEnd w:id="540"/>
    <w:bookmarkStart w:name="z550" w:id="541"/>
    <w:p>
      <w:pPr>
        <w:spacing w:after="0"/>
        <w:ind w:left="0"/>
        <w:jc w:val="both"/>
      </w:pPr>
      <w:r>
        <w:rPr>
          <w:rFonts w:ascii="Times New Roman"/>
          <w:b w:val="false"/>
          <w:i w:val="false"/>
          <w:color w:val="000000"/>
          <w:sz w:val="28"/>
        </w:rPr>
        <w:t>
      130-19. Заказчик или организатор закупа утверждают тендерную документацию на закуп лекарственных средств, медицинских изделий или фармацевтических услуг в соответствии с настоящими Правилами, которая размещается на их интернет-ресурсе и содержит (в зависимости от предмета закупа):</w:t>
      </w:r>
    </w:p>
    <w:bookmarkEnd w:id="541"/>
    <w:bookmarkStart w:name="z551" w:id="542"/>
    <w:p>
      <w:pPr>
        <w:spacing w:after="0"/>
        <w:ind w:left="0"/>
        <w:jc w:val="both"/>
      </w:pPr>
      <w:r>
        <w:rPr>
          <w:rFonts w:ascii="Times New Roman"/>
          <w:b w:val="false"/>
          <w:i w:val="false"/>
          <w:color w:val="000000"/>
          <w:sz w:val="28"/>
        </w:rPr>
        <w:t>
      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настоящих Правил и закупаемых лекарственных средств и (или) медицинских изделий – главе 4 настоящих Правил;</w:t>
      </w:r>
    </w:p>
    <w:bookmarkEnd w:id="542"/>
    <w:bookmarkStart w:name="z552" w:id="543"/>
    <w:p>
      <w:pPr>
        <w:spacing w:after="0"/>
        <w:ind w:left="0"/>
        <w:jc w:val="both"/>
      </w:pPr>
      <w:r>
        <w:rPr>
          <w:rFonts w:ascii="Times New Roman"/>
          <w:b w:val="false"/>
          <w:i w:val="false"/>
          <w:color w:val="000000"/>
          <w:sz w:val="28"/>
        </w:rPr>
        <w:t>
      2) 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w:t>
      </w:r>
    </w:p>
    <w:bookmarkEnd w:id="543"/>
    <w:bookmarkStart w:name="z553" w:id="544"/>
    <w:p>
      <w:pPr>
        <w:spacing w:after="0"/>
        <w:ind w:left="0"/>
        <w:jc w:val="both"/>
      </w:pPr>
      <w:r>
        <w:rPr>
          <w:rFonts w:ascii="Times New Roman"/>
          <w:b w:val="false"/>
          <w:i w:val="false"/>
          <w:color w:val="000000"/>
          <w:sz w:val="28"/>
        </w:rPr>
        <w:t>
      3) объем закупаемых лекарственных средств, медицинских изделий или фармацевтических услуг и суммы, выделенные для их закупа по каждому лоту;</w:t>
      </w:r>
    </w:p>
    <w:bookmarkEnd w:id="544"/>
    <w:bookmarkStart w:name="z554" w:id="545"/>
    <w:p>
      <w:pPr>
        <w:spacing w:after="0"/>
        <w:ind w:left="0"/>
        <w:jc w:val="both"/>
      </w:pPr>
      <w:r>
        <w:rPr>
          <w:rFonts w:ascii="Times New Roman"/>
          <w:b w:val="false"/>
          <w:i w:val="false"/>
          <w:color w:val="000000"/>
          <w:sz w:val="28"/>
        </w:rPr>
        <w:t>
      4) место, сроки и другие условия поставки лекарственных средств, медицинских изделий или оказания фармацевтических услуг;</w:t>
      </w:r>
    </w:p>
    <w:bookmarkEnd w:id="545"/>
    <w:bookmarkStart w:name="z555" w:id="546"/>
    <w:p>
      <w:pPr>
        <w:spacing w:after="0"/>
        <w:ind w:left="0"/>
        <w:jc w:val="both"/>
      </w:pPr>
      <w:r>
        <w:rPr>
          <w:rFonts w:ascii="Times New Roman"/>
          <w:b w:val="false"/>
          <w:i w:val="false"/>
          <w:color w:val="000000"/>
          <w:sz w:val="28"/>
        </w:rPr>
        <w:t>
      5) условия платежей и проект договора закупа лекарственных средств и (или) медицинских изделий или договора на оказание фармацевтических услуг по формам, утвержденным уполномоченным органом в области здравоохранения;</w:t>
      </w:r>
    </w:p>
    <w:bookmarkEnd w:id="546"/>
    <w:bookmarkStart w:name="z556" w:id="547"/>
    <w:p>
      <w:pPr>
        <w:spacing w:after="0"/>
        <w:ind w:left="0"/>
        <w:jc w:val="both"/>
      </w:pPr>
      <w:r>
        <w:rPr>
          <w:rFonts w:ascii="Times New Roman"/>
          <w:b w:val="false"/>
          <w:i w:val="false"/>
          <w:color w:val="000000"/>
          <w:sz w:val="28"/>
        </w:rPr>
        <w:t>
      6) требования к языкам тендерной заявки, договора закупа или договора на оказание фармацевтических услуг;</w:t>
      </w:r>
    </w:p>
    <w:bookmarkEnd w:id="547"/>
    <w:bookmarkStart w:name="z557" w:id="548"/>
    <w:p>
      <w:pPr>
        <w:spacing w:after="0"/>
        <w:ind w:left="0"/>
        <w:jc w:val="both"/>
      </w:pPr>
      <w:r>
        <w:rPr>
          <w:rFonts w:ascii="Times New Roman"/>
          <w:b w:val="false"/>
          <w:i w:val="false"/>
          <w:color w:val="000000"/>
          <w:sz w:val="28"/>
        </w:rPr>
        <w:t>
      7) требования к оформлению тендерной заявки;</w:t>
      </w:r>
    </w:p>
    <w:bookmarkEnd w:id="548"/>
    <w:bookmarkStart w:name="z558" w:id="549"/>
    <w:p>
      <w:pPr>
        <w:spacing w:after="0"/>
        <w:ind w:left="0"/>
        <w:jc w:val="both"/>
      </w:pPr>
      <w:r>
        <w:rPr>
          <w:rFonts w:ascii="Times New Roman"/>
          <w:b w:val="false"/>
          <w:i w:val="false"/>
          <w:color w:val="000000"/>
          <w:sz w:val="28"/>
        </w:rPr>
        <w:t>
      8) порядок, форму и сроки внесения гарантийного обеспечения тендерной заявки;</w:t>
      </w:r>
    </w:p>
    <w:bookmarkEnd w:id="549"/>
    <w:bookmarkStart w:name="z559" w:id="550"/>
    <w:p>
      <w:pPr>
        <w:spacing w:after="0"/>
        <w:ind w:left="0"/>
        <w:jc w:val="both"/>
      </w:pPr>
      <w:r>
        <w:rPr>
          <w:rFonts w:ascii="Times New Roman"/>
          <w:b w:val="false"/>
          <w:i w:val="false"/>
          <w:color w:val="000000"/>
          <w:sz w:val="28"/>
        </w:rPr>
        <w:t>
      9) указание на возможность и порядок отзыва тендерной заявки;</w:t>
      </w:r>
    </w:p>
    <w:bookmarkEnd w:id="550"/>
    <w:bookmarkStart w:name="z560" w:id="551"/>
    <w:p>
      <w:pPr>
        <w:spacing w:after="0"/>
        <w:ind w:left="0"/>
        <w:jc w:val="both"/>
      </w:pPr>
      <w:r>
        <w:rPr>
          <w:rFonts w:ascii="Times New Roman"/>
          <w:b w:val="false"/>
          <w:i w:val="false"/>
          <w:color w:val="000000"/>
          <w:sz w:val="28"/>
        </w:rPr>
        <w:t>
      10) место и окончательный срок приема тендерных заявок и срок их действия;</w:t>
      </w:r>
    </w:p>
    <w:bookmarkEnd w:id="551"/>
    <w:bookmarkStart w:name="z561" w:id="552"/>
    <w:p>
      <w:pPr>
        <w:spacing w:after="0"/>
        <w:ind w:left="0"/>
        <w:jc w:val="both"/>
      </w:pPr>
      <w:r>
        <w:rPr>
          <w:rFonts w:ascii="Times New Roman"/>
          <w:b w:val="false"/>
          <w:i w:val="false"/>
          <w:color w:val="000000"/>
          <w:sz w:val="28"/>
        </w:rPr>
        <w:t>
      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bookmarkEnd w:id="552"/>
    <w:bookmarkStart w:name="z562" w:id="553"/>
    <w:p>
      <w:pPr>
        <w:spacing w:after="0"/>
        <w:ind w:left="0"/>
        <w:jc w:val="both"/>
      </w:pPr>
      <w:r>
        <w:rPr>
          <w:rFonts w:ascii="Times New Roman"/>
          <w:b w:val="false"/>
          <w:i w:val="false"/>
          <w:color w:val="000000"/>
          <w:sz w:val="28"/>
        </w:rPr>
        <w:t>
      12) место, дату, время и процедуру вскрытия конвертов с тендерными заявками;</w:t>
      </w:r>
    </w:p>
    <w:bookmarkEnd w:id="553"/>
    <w:bookmarkStart w:name="z563" w:id="554"/>
    <w:p>
      <w:pPr>
        <w:spacing w:after="0"/>
        <w:ind w:left="0"/>
        <w:jc w:val="both"/>
      </w:pPr>
      <w:r>
        <w:rPr>
          <w:rFonts w:ascii="Times New Roman"/>
          <w:b w:val="false"/>
          <w:i w:val="false"/>
          <w:color w:val="000000"/>
          <w:sz w:val="28"/>
        </w:rPr>
        <w:t>
      13) процедуру рассмотрения тендерных заявок;</w:t>
      </w:r>
    </w:p>
    <w:bookmarkEnd w:id="554"/>
    <w:bookmarkStart w:name="z564" w:id="555"/>
    <w:p>
      <w:pPr>
        <w:spacing w:after="0"/>
        <w:ind w:left="0"/>
        <w:jc w:val="both"/>
      </w:pPr>
      <w:r>
        <w:rPr>
          <w:rFonts w:ascii="Times New Roman"/>
          <w:b w:val="false"/>
          <w:i w:val="false"/>
          <w:color w:val="000000"/>
          <w:sz w:val="28"/>
        </w:rPr>
        <w:t>
      14) условия предоставления потенциальным поставщикам-отечественным товаропроизводителям поддержки, определенные Правилами;</w:t>
      </w:r>
    </w:p>
    <w:bookmarkEnd w:id="555"/>
    <w:bookmarkStart w:name="z565" w:id="556"/>
    <w:p>
      <w:pPr>
        <w:spacing w:after="0"/>
        <w:ind w:left="0"/>
        <w:jc w:val="both"/>
      </w:pPr>
      <w:r>
        <w:rPr>
          <w:rFonts w:ascii="Times New Roman"/>
          <w:b w:val="false"/>
          <w:i w:val="false"/>
          <w:color w:val="000000"/>
          <w:sz w:val="28"/>
        </w:rPr>
        <w:t>
      15) условия внесения, форму, объем и способ гарантийного обеспечения договора закупа или договора на оказание фармацевтических услуг;</w:t>
      </w:r>
    </w:p>
    <w:bookmarkEnd w:id="556"/>
    <w:bookmarkStart w:name="z566" w:id="557"/>
    <w:p>
      <w:pPr>
        <w:spacing w:after="0"/>
        <w:ind w:left="0"/>
        <w:jc w:val="both"/>
      </w:pPr>
      <w:r>
        <w:rPr>
          <w:rFonts w:ascii="Times New Roman"/>
          <w:b w:val="false"/>
          <w:i w:val="false"/>
          <w:color w:val="000000"/>
          <w:sz w:val="28"/>
        </w:rPr>
        <w:t>
      16) 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bookmarkEnd w:id="557"/>
    <w:bookmarkStart w:name="z567" w:id="558"/>
    <w:p>
      <w:pPr>
        <w:spacing w:after="0"/>
        <w:ind w:left="0"/>
        <w:jc w:val="both"/>
      </w:pPr>
      <w:r>
        <w:rPr>
          <w:rFonts w:ascii="Times New Roman"/>
          <w:b w:val="false"/>
          <w:i w:val="false"/>
          <w:color w:val="000000"/>
          <w:sz w:val="28"/>
        </w:rPr>
        <w:t>
      В случае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названия,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bookmarkEnd w:id="558"/>
    <w:bookmarkStart w:name="z568" w:id="559"/>
    <w:p>
      <w:pPr>
        <w:spacing w:after="0"/>
        <w:ind w:left="0"/>
        <w:jc w:val="both"/>
      </w:pPr>
      <w:r>
        <w:rPr>
          <w:rFonts w:ascii="Times New Roman"/>
          <w:b w:val="false"/>
          <w:i w:val="false"/>
          <w:color w:val="000000"/>
          <w:sz w:val="28"/>
        </w:rPr>
        <w:t>
      17) перечень и количество медицинской техники;</w:t>
      </w:r>
    </w:p>
    <w:bookmarkEnd w:id="559"/>
    <w:bookmarkStart w:name="z569" w:id="560"/>
    <w:p>
      <w:pPr>
        <w:spacing w:after="0"/>
        <w:ind w:left="0"/>
        <w:jc w:val="both"/>
      </w:pPr>
      <w:r>
        <w:rPr>
          <w:rFonts w:ascii="Times New Roman"/>
          <w:b w:val="false"/>
          <w:i w:val="false"/>
          <w:color w:val="000000"/>
          <w:sz w:val="28"/>
        </w:rPr>
        <w:t>
      18) перечень населенных пунктов, в которых надлежит оказывать фармацевтическую услугу, определенный местными органами государственного управления здравоохранением областей, городов республиканского значения и столицы по каждому лоту (при закупе фармацевтических услуг);</w:t>
      </w:r>
    </w:p>
    <w:bookmarkEnd w:id="560"/>
    <w:bookmarkStart w:name="z570" w:id="561"/>
    <w:p>
      <w:pPr>
        <w:spacing w:after="0"/>
        <w:ind w:left="0"/>
        <w:jc w:val="both"/>
      </w:pPr>
      <w:r>
        <w:rPr>
          <w:rFonts w:ascii="Times New Roman"/>
          <w:b w:val="false"/>
          <w:i w:val="false"/>
          <w:color w:val="000000"/>
          <w:sz w:val="28"/>
        </w:rPr>
        <w:t>
      19) квалификационные требования к потенциальным поставщикам фармацевтических услуг, а также их соисполнителям, установленные главой 3 настоящих Правил (при закупе фармацевтических услуг).</w:t>
      </w:r>
    </w:p>
    <w:bookmarkEnd w:id="561"/>
    <w:bookmarkStart w:name="z571" w:id="562"/>
    <w:p>
      <w:pPr>
        <w:spacing w:after="0"/>
        <w:ind w:left="0"/>
        <w:jc w:val="both"/>
      </w:pPr>
      <w:r>
        <w:rPr>
          <w:rFonts w:ascii="Times New Roman"/>
          <w:b w:val="false"/>
          <w:i w:val="false"/>
          <w:color w:val="000000"/>
          <w:sz w:val="28"/>
        </w:rPr>
        <w:t>
      130-20. Заказчиком или организатором закупа допускается разделение однородных лекарственных средств и (или) медицинских изделий на лоты по месту их поставки, а при осуществлении закупа нескольких видов однородных лекарственных средств и (или) медицинских изделий – на лоты по их однородным видам и (или) месту поставки.</w:t>
      </w:r>
    </w:p>
    <w:bookmarkEnd w:id="562"/>
    <w:bookmarkStart w:name="z572" w:id="563"/>
    <w:p>
      <w:pPr>
        <w:spacing w:after="0"/>
        <w:ind w:left="0"/>
        <w:jc w:val="both"/>
      </w:pPr>
      <w:r>
        <w:rPr>
          <w:rFonts w:ascii="Times New Roman"/>
          <w:b w:val="false"/>
          <w:i w:val="false"/>
          <w:color w:val="000000"/>
          <w:sz w:val="28"/>
        </w:rPr>
        <w:t>
      Заказчиком или организатором закупа при закупе фармацевтических услуг закуп разделяется на лоты по месту их оказания.</w:t>
      </w:r>
    </w:p>
    <w:bookmarkEnd w:id="563"/>
    <w:bookmarkStart w:name="z573" w:id="564"/>
    <w:p>
      <w:pPr>
        <w:spacing w:after="0"/>
        <w:ind w:left="0"/>
        <w:jc w:val="both"/>
      </w:pPr>
      <w:r>
        <w:rPr>
          <w:rFonts w:ascii="Times New Roman"/>
          <w:b w:val="false"/>
          <w:i w:val="false"/>
          <w:color w:val="000000"/>
          <w:sz w:val="28"/>
        </w:rPr>
        <w:t>
      130-21.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bookmarkEnd w:id="564"/>
    <w:bookmarkStart w:name="z574" w:id="565"/>
    <w:p>
      <w:pPr>
        <w:spacing w:after="0"/>
        <w:ind w:left="0"/>
        <w:jc w:val="both"/>
      </w:pPr>
      <w:r>
        <w:rPr>
          <w:rFonts w:ascii="Times New Roman"/>
          <w:b w:val="false"/>
          <w:i w:val="false"/>
          <w:color w:val="000000"/>
          <w:sz w:val="28"/>
        </w:rPr>
        <w:t>
      130-22.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bookmarkEnd w:id="565"/>
    <w:bookmarkStart w:name="z575" w:id="566"/>
    <w:p>
      <w:pPr>
        <w:spacing w:after="0"/>
        <w:ind w:left="0"/>
        <w:jc w:val="both"/>
      </w:pPr>
      <w:r>
        <w:rPr>
          <w:rFonts w:ascii="Times New Roman"/>
          <w:b w:val="false"/>
          <w:i w:val="false"/>
          <w:color w:val="000000"/>
          <w:sz w:val="28"/>
        </w:rPr>
        <w:t>
      130-23.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bookmarkEnd w:id="566"/>
    <w:bookmarkStart w:name="z576" w:id="567"/>
    <w:p>
      <w:pPr>
        <w:spacing w:after="0"/>
        <w:ind w:left="0"/>
        <w:jc w:val="both"/>
      </w:pPr>
      <w:r>
        <w:rPr>
          <w:rFonts w:ascii="Times New Roman"/>
          <w:b w:val="false"/>
          <w:i w:val="false"/>
          <w:color w:val="000000"/>
          <w:sz w:val="28"/>
        </w:rPr>
        <w:t>
      Параграф 2. Срок действия, содержание, представление и отзыв тендерных заявок</w:t>
      </w:r>
    </w:p>
    <w:bookmarkEnd w:id="567"/>
    <w:bookmarkStart w:name="z577" w:id="568"/>
    <w:p>
      <w:pPr>
        <w:spacing w:after="0"/>
        <w:ind w:left="0"/>
        <w:jc w:val="both"/>
      </w:pPr>
      <w:r>
        <w:rPr>
          <w:rFonts w:ascii="Times New Roman"/>
          <w:b w:val="false"/>
          <w:i w:val="false"/>
          <w:color w:val="000000"/>
          <w:sz w:val="28"/>
        </w:rPr>
        <w:t>
      130-24.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bookmarkEnd w:id="568"/>
    <w:bookmarkStart w:name="z578" w:id="569"/>
    <w:p>
      <w:pPr>
        <w:spacing w:after="0"/>
        <w:ind w:left="0"/>
        <w:jc w:val="both"/>
      </w:pPr>
      <w:r>
        <w:rPr>
          <w:rFonts w:ascii="Times New Roman"/>
          <w:b w:val="false"/>
          <w:i w:val="false"/>
          <w:color w:val="000000"/>
          <w:sz w:val="28"/>
        </w:rPr>
        <w:t>
      130-25.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bookmarkEnd w:id="569"/>
    <w:bookmarkStart w:name="z579" w:id="570"/>
    <w:p>
      <w:pPr>
        <w:spacing w:after="0"/>
        <w:ind w:left="0"/>
        <w:jc w:val="both"/>
      </w:pPr>
      <w:r>
        <w:rPr>
          <w:rFonts w:ascii="Times New Roman"/>
          <w:b w:val="false"/>
          <w:i w:val="false"/>
          <w:color w:val="000000"/>
          <w:sz w:val="28"/>
        </w:rPr>
        <w:t>
      130-26. Тендерная заявка состоит из основной части, технической части и гарантийного обеспечения.</w:t>
      </w:r>
    </w:p>
    <w:bookmarkEnd w:id="570"/>
    <w:bookmarkStart w:name="z580" w:id="571"/>
    <w:p>
      <w:pPr>
        <w:spacing w:after="0"/>
        <w:ind w:left="0"/>
        <w:jc w:val="both"/>
      </w:pPr>
      <w:r>
        <w:rPr>
          <w:rFonts w:ascii="Times New Roman"/>
          <w:b w:val="false"/>
          <w:i w:val="false"/>
          <w:color w:val="000000"/>
          <w:sz w:val="28"/>
        </w:rPr>
        <w:t>
      В случае привлечения соисполнителя, потенциальный поставщик также прилагает к тендерной заявке документы, указанные в подпунктах 2), 3), 4), 5), 6) и 7) пункта 130-27 настоящих Правил.</w:t>
      </w:r>
    </w:p>
    <w:bookmarkEnd w:id="571"/>
    <w:bookmarkStart w:name="z581" w:id="572"/>
    <w:p>
      <w:pPr>
        <w:spacing w:after="0"/>
        <w:ind w:left="0"/>
        <w:jc w:val="both"/>
      </w:pPr>
      <w:r>
        <w:rPr>
          <w:rFonts w:ascii="Times New Roman"/>
          <w:b w:val="false"/>
          <w:i w:val="false"/>
          <w:color w:val="000000"/>
          <w:sz w:val="28"/>
        </w:rPr>
        <w:t>
      130-27. Основная часть тендерной заявки содержит:</w:t>
      </w:r>
    </w:p>
    <w:bookmarkEnd w:id="572"/>
    <w:bookmarkStart w:name="z582" w:id="573"/>
    <w:p>
      <w:pPr>
        <w:spacing w:after="0"/>
        <w:ind w:left="0"/>
        <w:jc w:val="both"/>
      </w:pPr>
      <w:r>
        <w:rPr>
          <w:rFonts w:ascii="Times New Roman"/>
          <w:b w:val="false"/>
          <w:i w:val="false"/>
          <w:color w:val="000000"/>
          <w:sz w:val="28"/>
        </w:rPr>
        <w:t>
      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bookmarkEnd w:id="573"/>
    <w:bookmarkStart w:name="z583" w:id="574"/>
    <w:p>
      <w:pPr>
        <w:spacing w:after="0"/>
        <w:ind w:left="0"/>
        <w:jc w:val="both"/>
      </w:pPr>
      <w:r>
        <w:rPr>
          <w:rFonts w:ascii="Times New Roman"/>
          <w:b w:val="false"/>
          <w:i w:val="false"/>
          <w:color w:val="000000"/>
          <w:sz w:val="28"/>
        </w:rPr>
        <w:t>
      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bookmarkEnd w:id="574"/>
    <w:bookmarkStart w:name="z584" w:id="575"/>
    <w:p>
      <w:pPr>
        <w:spacing w:after="0"/>
        <w:ind w:left="0"/>
        <w:jc w:val="both"/>
      </w:pPr>
      <w:r>
        <w:rPr>
          <w:rFonts w:ascii="Times New Roman"/>
          <w:b w:val="false"/>
          <w:i w:val="false"/>
          <w:color w:val="000000"/>
          <w:sz w:val="28"/>
        </w:rPr>
        <w:t>
      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bookmarkEnd w:id="575"/>
    <w:bookmarkStart w:name="z585" w:id="576"/>
    <w:p>
      <w:pPr>
        <w:spacing w:after="0"/>
        <w:ind w:left="0"/>
        <w:jc w:val="both"/>
      </w:pPr>
      <w:r>
        <w:rPr>
          <w:rFonts w:ascii="Times New Roman"/>
          <w:b w:val="false"/>
          <w:i w:val="false"/>
          <w:color w:val="000000"/>
          <w:sz w:val="28"/>
        </w:rPr>
        <w:t>
      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bookmarkEnd w:id="576"/>
    <w:bookmarkStart w:name="z586" w:id="577"/>
    <w:p>
      <w:pPr>
        <w:spacing w:after="0"/>
        <w:ind w:left="0"/>
        <w:jc w:val="both"/>
      </w:pPr>
      <w:r>
        <w:rPr>
          <w:rFonts w:ascii="Times New Roman"/>
          <w:b w:val="false"/>
          <w:i w:val="false"/>
          <w:color w:val="000000"/>
          <w:sz w:val="28"/>
        </w:rPr>
        <w:t>
      5) копии сертификатов (при наличии):</w:t>
      </w:r>
    </w:p>
    <w:bookmarkEnd w:id="577"/>
    <w:bookmarkStart w:name="z587" w:id="578"/>
    <w:p>
      <w:pPr>
        <w:spacing w:after="0"/>
        <w:ind w:left="0"/>
        <w:jc w:val="both"/>
      </w:pPr>
      <w:r>
        <w:rPr>
          <w:rFonts w:ascii="Times New Roman"/>
          <w:b w:val="false"/>
          <w:i w:val="false"/>
          <w:color w:val="000000"/>
          <w:sz w:val="28"/>
        </w:rPr>
        <w:t>
      о соответствии объекта и производства требованиям надлежащей производственной практики (GMP);</w:t>
      </w:r>
    </w:p>
    <w:bookmarkEnd w:id="578"/>
    <w:bookmarkStart w:name="z588" w:id="579"/>
    <w:p>
      <w:pPr>
        <w:spacing w:after="0"/>
        <w:ind w:left="0"/>
        <w:jc w:val="both"/>
      </w:pPr>
      <w:r>
        <w:rPr>
          <w:rFonts w:ascii="Times New Roman"/>
          <w:b w:val="false"/>
          <w:i w:val="false"/>
          <w:color w:val="000000"/>
          <w:sz w:val="28"/>
        </w:rPr>
        <w:t>
      о соответствии объекта требованиям надлежащей дистрибьюторской практики (GDP);</w:t>
      </w:r>
    </w:p>
    <w:bookmarkEnd w:id="579"/>
    <w:bookmarkStart w:name="z589" w:id="580"/>
    <w:p>
      <w:pPr>
        <w:spacing w:after="0"/>
        <w:ind w:left="0"/>
        <w:jc w:val="both"/>
      </w:pPr>
      <w:r>
        <w:rPr>
          <w:rFonts w:ascii="Times New Roman"/>
          <w:b w:val="false"/>
          <w:i w:val="false"/>
          <w:color w:val="000000"/>
          <w:sz w:val="28"/>
        </w:rPr>
        <w:t>
      о соответствии объекта требованиям надлежащей аптечной практики (GPP);</w:t>
      </w:r>
    </w:p>
    <w:bookmarkEnd w:id="580"/>
    <w:bookmarkStart w:name="z590" w:id="581"/>
    <w:p>
      <w:pPr>
        <w:spacing w:after="0"/>
        <w:ind w:left="0"/>
        <w:jc w:val="both"/>
      </w:pPr>
      <w:r>
        <w:rPr>
          <w:rFonts w:ascii="Times New Roman"/>
          <w:b w:val="false"/>
          <w:i w:val="false"/>
          <w:color w:val="000000"/>
          <w:sz w:val="28"/>
        </w:rPr>
        <w:t>
      6) ценовое предложение по форме, утвержденной уполномоченным органом в области здравоохранения;</w:t>
      </w:r>
    </w:p>
    <w:bookmarkEnd w:id="581"/>
    <w:bookmarkStart w:name="z591" w:id="582"/>
    <w:p>
      <w:pPr>
        <w:spacing w:after="0"/>
        <w:ind w:left="0"/>
        <w:jc w:val="both"/>
      </w:pPr>
      <w:r>
        <w:rPr>
          <w:rFonts w:ascii="Times New Roman"/>
          <w:b w:val="false"/>
          <w:i w:val="false"/>
          <w:color w:val="000000"/>
          <w:sz w:val="28"/>
        </w:rPr>
        <w:t>
      7) оригинал документа, подтверждающего внесение гарантийного обеспечения тендерной заявки.</w:t>
      </w:r>
    </w:p>
    <w:bookmarkEnd w:id="582"/>
    <w:bookmarkStart w:name="z592" w:id="583"/>
    <w:p>
      <w:pPr>
        <w:spacing w:after="0"/>
        <w:ind w:left="0"/>
        <w:jc w:val="both"/>
      </w:pPr>
      <w:r>
        <w:rPr>
          <w:rFonts w:ascii="Times New Roman"/>
          <w:b w:val="false"/>
          <w:i w:val="false"/>
          <w:color w:val="000000"/>
          <w:sz w:val="28"/>
        </w:rPr>
        <w:t>
      130-28. Техническая часть тендерной заявки содержит:</w:t>
      </w:r>
    </w:p>
    <w:bookmarkEnd w:id="583"/>
    <w:bookmarkStart w:name="z593" w:id="584"/>
    <w:p>
      <w:pPr>
        <w:spacing w:after="0"/>
        <w:ind w:left="0"/>
        <w:jc w:val="both"/>
      </w:pPr>
      <w:r>
        <w:rPr>
          <w:rFonts w:ascii="Times New Roman"/>
          <w:b w:val="false"/>
          <w:i w:val="false"/>
          <w:color w:val="000000"/>
          <w:sz w:val="28"/>
        </w:rPr>
        <w:t>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bookmarkEnd w:id="584"/>
    <w:bookmarkStart w:name="z594" w:id="585"/>
    <w:p>
      <w:pPr>
        <w:spacing w:after="0"/>
        <w:ind w:left="0"/>
        <w:jc w:val="both"/>
      </w:pPr>
      <w:r>
        <w:rPr>
          <w:rFonts w:ascii="Times New Roman"/>
          <w:b w:val="false"/>
          <w:i w:val="false"/>
          <w:color w:val="000000"/>
          <w:sz w:val="28"/>
        </w:rPr>
        <w:t>
      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bookmarkEnd w:id="585"/>
    <w:bookmarkStart w:name="z595" w:id="586"/>
    <w:p>
      <w:pPr>
        <w:spacing w:after="0"/>
        <w:ind w:left="0"/>
        <w:jc w:val="both"/>
      </w:pPr>
      <w:r>
        <w:rPr>
          <w:rFonts w:ascii="Times New Roman"/>
          <w:b w:val="false"/>
          <w:i w:val="false"/>
          <w:color w:val="000000"/>
          <w:sz w:val="28"/>
        </w:rPr>
        <w:t>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bookmarkEnd w:id="586"/>
    <w:bookmarkStart w:name="z596" w:id="587"/>
    <w:p>
      <w:pPr>
        <w:spacing w:after="0"/>
        <w:ind w:left="0"/>
        <w:jc w:val="both"/>
      </w:pPr>
      <w:r>
        <w:rPr>
          <w:rFonts w:ascii="Times New Roman"/>
          <w:b w:val="false"/>
          <w:i w:val="false"/>
          <w:color w:val="000000"/>
          <w:sz w:val="28"/>
        </w:rPr>
        <w:t>
      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bookmarkEnd w:id="587"/>
    <w:bookmarkStart w:name="z597" w:id="588"/>
    <w:p>
      <w:pPr>
        <w:spacing w:after="0"/>
        <w:ind w:left="0"/>
        <w:jc w:val="both"/>
      </w:pPr>
      <w:r>
        <w:rPr>
          <w:rFonts w:ascii="Times New Roman"/>
          <w:b w:val="false"/>
          <w:i w:val="false"/>
          <w:color w:val="000000"/>
          <w:sz w:val="28"/>
        </w:rPr>
        <w:t>
      130-29.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bookmarkEnd w:id="588"/>
    <w:bookmarkStart w:name="z598" w:id="589"/>
    <w:p>
      <w:pPr>
        <w:spacing w:after="0"/>
        <w:ind w:left="0"/>
        <w:jc w:val="both"/>
      </w:pPr>
      <w:r>
        <w:rPr>
          <w:rFonts w:ascii="Times New Roman"/>
          <w:b w:val="false"/>
          <w:i w:val="false"/>
          <w:color w:val="000000"/>
          <w:sz w:val="28"/>
        </w:rPr>
        <w:t>
      130-30. Гарантийное обеспечение тендерной заявки (далее – гарантийное обеспечение) представляется в виде:</w:t>
      </w:r>
    </w:p>
    <w:bookmarkEnd w:id="589"/>
    <w:bookmarkStart w:name="z599" w:id="590"/>
    <w:p>
      <w:pPr>
        <w:spacing w:after="0"/>
        <w:ind w:left="0"/>
        <w:jc w:val="both"/>
      </w:pPr>
      <w:r>
        <w:rPr>
          <w:rFonts w:ascii="Times New Roman"/>
          <w:b w:val="false"/>
          <w:i w:val="false"/>
          <w:color w:val="000000"/>
          <w:sz w:val="28"/>
        </w:rPr>
        <w:t>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bookmarkEnd w:id="590"/>
    <w:bookmarkStart w:name="z600" w:id="591"/>
    <w:p>
      <w:pPr>
        <w:spacing w:after="0"/>
        <w:ind w:left="0"/>
        <w:jc w:val="both"/>
      </w:pPr>
      <w:r>
        <w:rPr>
          <w:rFonts w:ascii="Times New Roman"/>
          <w:b w:val="false"/>
          <w:i w:val="false"/>
          <w:color w:val="000000"/>
          <w:sz w:val="28"/>
        </w:rPr>
        <w:t>
      2) банковской гарантии по форме, утвержденной уполномоченным органом в области здравоохранения.</w:t>
      </w:r>
    </w:p>
    <w:bookmarkEnd w:id="591"/>
    <w:bookmarkStart w:name="z601" w:id="592"/>
    <w:p>
      <w:pPr>
        <w:spacing w:after="0"/>
        <w:ind w:left="0"/>
        <w:jc w:val="both"/>
      </w:pPr>
      <w:r>
        <w:rPr>
          <w:rFonts w:ascii="Times New Roman"/>
          <w:b w:val="false"/>
          <w:i w:val="false"/>
          <w:color w:val="000000"/>
          <w:sz w:val="28"/>
        </w:rPr>
        <w:t>
      130-31. Гарантийное обеспечение возвращается потенциальному поставщику в течение пяти рабочих дней в случаях:</w:t>
      </w:r>
    </w:p>
    <w:bookmarkEnd w:id="592"/>
    <w:bookmarkStart w:name="z602" w:id="593"/>
    <w:p>
      <w:pPr>
        <w:spacing w:after="0"/>
        <w:ind w:left="0"/>
        <w:jc w:val="both"/>
      </w:pPr>
      <w:r>
        <w:rPr>
          <w:rFonts w:ascii="Times New Roman"/>
          <w:b w:val="false"/>
          <w:i w:val="false"/>
          <w:color w:val="000000"/>
          <w:sz w:val="28"/>
        </w:rPr>
        <w:t>
      1) отзыва тендерной заявки потенциальным поставщиком до истечения окончательного срока ее приема;</w:t>
      </w:r>
    </w:p>
    <w:bookmarkEnd w:id="593"/>
    <w:bookmarkStart w:name="z603" w:id="594"/>
    <w:p>
      <w:pPr>
        <w:spacing w:after="0"/>
        <w:ind w:left="0"/>
        <w:jc w:val="both"/>
      </w:pPr>
      <w:r>
        <w:rPr>
          <w:rFonts w:ascii="Times New Roman"/>
          <w:b w:val="false"/>
          <w:i w:val="false"/>
          <w:color w:val="000000"/>
          <w:sz w:val="28"/>
        </w:rPr>
        <w:t>
      2) отклонения тендерной заявки по основанию несоответствия положениям тендерной документации;</w:t>
      </w:r>
    </w:p>
    <w:bookmarkEnd w:id="594"/>
    <w:bookmarkStart w:name="z604" w:id="595"/>
    <w:p>
      <w:pPr>
        <w:spacing w:after="0"/>
        <w:ind w:left="0"/>
        <w:jc w:val="both"/>
      </w:pPr>
      <w:r>
        <w:rPr>
          <w:rFonts w:ascii="Times New Roman"/>
          <w:b w:val="false"/>
          <w:i w:val="false"/>
          <w:color w:val="000000"/>
          <w:sz w:val="28"/>
        </w:rPr>
        <w:t>
      3) признания победителем тендера другого потенциального поставщика;</w:t>
      </w:r>
    </w:p>
    <w:bookmarkEnd w:id="595"/>
    <w:bookmarkStart w:name="z605" w:id="596"/>
    <w:p>
      <w:pPr>
        <w:spacing w:after="0"/>
        <w:ind w:left="0"/>
        <w:jc w:val="both"/>
      </w:pPr>
      <w:r>
        <w:rPr>
          <w:rFonts w:ascii="Times New Roman"/>
          <w:b w:val="false"/>
          <w:i w:val="false"/>
          <w:color w:val="000000"/>
          <w:sz w:val="28"/>
        </w:rPr>
        <w:t>
      4) прекращения процедур закупа без определения победителя тендера;</w:t>
      </w:r>
    </w:p>
    <w:bookmarkEnd w:id="596"/>
    <w:bookmarkStart w:name="z606" w:id="597"/>
    <w:p>
      <w:pPr>
        <w:spacing w:after="0"/>
        <w:ind w:left="0"/>
        <w:jc w:val="both"/>
      </w:pPr>
      <w:r>
        <w:rPr>
          <w:rFonts w:ascii="Times New Roman"/>
          <w:b w:val="false"/>
          <w:i w:val="false"/>
          <w:color w:val="000000"/>
          <w:sz w:val="28"/>
        </w:rPr>
        <w:t>
      5) вступления в силу договора закупа и внесения победителем тендера гарантийного обеспечения исполнения договора закупа.</w:t>
      </w:r>
    </w:p>
    <w:bookmarkEnd w:id="597"/>
    <w:bookmarkStart w:name="z607" w:id="598"/>
    <w:p>
      <w:pPr>
        <w:spacing w:after="0"/>
        <w:ind w:left="0"/>
        <w:jc w:val="both"/>
      </w:pPr>
      <w:r>
        <w:rPr>
          <w:rFonts w:ascii="Times New Roman"/>
          <w:b w:val="false"/>
          <w:i w:val="false"/>
          <w:color w:val="000000"/>
          <w:sz w:val="28"/>
        </w:rPr>
        <w:t>
      130-32. Гарантийное обеспечение не возвращается потенциальному поставщику, если:</w:t>
      </w:r>
    </w:p>
    <w:bookmarkEnd w:id="598"/>
    <w:bookmarkStart w:name="z608" w:id="599"/>
    <w:p>
      <w:pPr>
        <w:spacing w:after="0"/>
        <w:ind w:left="0"/>
        <w:jc w:val="both"/>
      </w:pPr>
      <w:r>
        <w:rPr>
          <w:rFonts w:ascii="Times New Roman"/>
          <w:b w:val="false"/>
          <w:i w:val="false"/>
          <w:color w:val="000000"/>
          <w:sz w:val="28"/>
        </w:rPr>
        <w:t>
      1) он отозвал или изменил тендерную заявку после истечения окончательного срока приема тендерных заявок;</w:t>
      </w:r>
    </w:p>
    <w:bookmarkEnd w:id="599"/>
    <w:bookmarkStart w:name="z609" w:id="600"/>
    <w:p>
      <w:pPr>
        <w:spacing w:after="0"/>
        <w:ind w:left="0"/>
        <w:jc w:val="both"/>
      </w:pPr>
      <w:r>
        <w:rPr>
          <w:rFonts w:ascii="Times New Roman"/>
          <w:b w:val="false"/>
          <w:i w:val="false"/>
          <w:color w:val="000000"/>
          <w:sz w:val="28"/>
        </w:rPr>
        <w:t>
      2) победитель уклонился от заключения договора закупа или договора на оказание фармацевтических услуг после признания победителем тендера;</w:t>
      </w:r>
    </w:p>
    <w:bookmarkEnd w:id="600"/>
    <w:bookmarkStart w:name="z610" w:id="601"/>
    <w:p>
      <w:pPr>
        <w:spacing w:after="0"/>
        <w:ind w:left="0"/>
        <w:jc w:val="both"/>
      </w:pPr>
      <w:r>
        <w:rPr>
          <w:rFonts w:ascii="Times New Roman"/>
          <w:b w:val="false"/>
          <w:i w:val="false"/>
          <w:color w:val="000000"/>
          <w:sz w:val="28"/>
        </w:rPr>
        <w:t>
      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bookmarkEnd w:id="601"/>
    <w:bookmarkStart w:name="z611" w:id="602"/>
    <w:p>
      <w:pPr>
        <w:spacing w:after="0"/>
        <w:ind w:left="0"/>
        <w:jc w:val="both"/>
      </w:pPr>
      <w:r>
        <w:rPr>
          <w:rFonts w:ascii="Times New Roman"/>
          <w:b w:val="false"/>
          <w:i w:val="false"/>
          <w:color w:val="000000"/>
          <w:sz w:val="28"/>
        </w:rPr>
        <w:t>
      130-33. Потенциальный поставщик при необходимости отзывает заявку в письменной форме до истечения окончательного срока ее приема.</w:t>
      </w:r>
    </w:p>
    <w:bookmarkEnd w:id="602"/>
    <w:bookmarkStart w:name="z612" w:id="603"/>
    <w:p>
      <w:pPr>
        <w:spacing w:after="0"/>
        <w:ind w:left="0"/>
        <w:jc w:val="both"/>
      </w:pPr>
      <w:r>
        <w:rPr>
          <w:rFonts w:ascii="Times New Roman"/>
          <w:b w:val="false"/>
          <w:i w:val="false"/>
          <w:color w:val="000000"/>
          <w:sz w:val="28"/>
        </w:rPr>
        <w:t>
      130-34. Не допускается внесение изменений в тендерные заявки после истечения срока представления тендерных заявок.</w:t>
      </w:r>
    </w:p>
    <w:bookmarkEnd w:id="603"/>
    <w:bookmarkStart w:name="z613" w:id="604"/>
    <w:p>
      <w:pPr>
        <w:spacing w:after="0"/>
        <w:ind w:left="0"/>
        <w:jc w:val="both"/>
      </w:pPr>
      <w:r>
        <w:rPr>
          <w:rFonts w:ascii="Times New Roman"/>
          <w:b w:val="false"/>
          <w:i w:val="false"/>
          <w:color w:val="000000"/>
          <w:sz w:val="28"/>
        </w:rPr>
        <w:t>
      130-35.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bookmarkEnd w:id="604"/>
    <w:bookmarkStart w:name="z614" w:id="605"/>
    <w:p>
      <w:pPr>
        <w:spacing w:after="0"/>
        <w:ind w:left="0"/>
        <w:jc w:val="both"/>
      </w:pPr>
      <w:r>
        <w:rPr>
          <w:rFonts w:ascii="Times New Roman"/>
          <w:b w:val="false"/>
          <w:i w:val="false"/>
          <w:color w:val="000000"/>
          <w:sz w:val="28"/>
        </w:rPr>
        <w:t>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bookmarkEnd w:id="605"/>
    <w:bookmarkStart w:name="z615" w:id="606"/>
    <w:p>
      <w:pPr>
        <w:spacing w:after="0"/>
        <w:ind w:left="0"/>
        <w:jc w:val="both"/>
      </w:pPr>
      <w:r>
        <w:rPr>
          <w:rFonts w:ascii="Times New Roman"/>
          <w:b w:val="false"/>
          <w:i w:val="false"/>
          <w:color w:val="000000"/>
          <w:sz w:val="28"/>
        </w:rPr>
        <w:t>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bookmarkEnd w:id="606"/>
    <w:bookmarkStart w:name="z616" w:id="607"/>
    <w:p>
      <w:pPr>
        <w:spacing w:after="0"/>
        <w:ind w:left="0"/>
        <w:jc w:val="both"/>
      </w:pPr>
      <w:r>
        <w:rPr>
          <w:rFonts w:ascii="Times New Roman"/>
          <w:b w:val="false"/>
          <w:i w:val="false"/>
          <w:color w:val="000000"/>
          <w:sz w:val="28"/>
        </w:rPr>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bookmarkEnd w:id="607"/>
    <w:bookmarkStart w:name="z617" w:id="608"/>
    <w:p>
      <w:pPr>
        <w:spacing w:after="0"/>
        <w:ind w:left="0"/>
        <w:jc w:val="both"/>
      </w:pPr>
      <w:r>
        <w:rPr>
          <w:rFonts w:ascii="Times New Roman"/>
          <w:b w:val="false"/>
          <w:i w:val="false"/>
          <w:color w:val="000000"/>
          <w:sz w:val="28"/>
        </w:rPr>
        <w:t>
      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bookmarkEnd w:id="608"/>
    <w:bookmarkStart w:name="z618" w:id="609"/>
    <w:p>
      <w:pPr>
        <w:spacing w:after="0"/>
        <w:ind w:left="0"/>
        <w:jc w:val="both"/>
      </w:pPr>
      <w:r>
        <w:rPr>
          <w:rFonts w:ascii="Times New Roman"/>
          <w:b w:val="false"/>
          <w:i w:val="false"/>
          <w:color w:val="000000"/>
          <w:sz w:val="28"/>
        </w:rPr>
        <w:t>
      Параграф 3. Вскрытие конвертов с тендерными заявками</w:t>
      </w:r>
    </w:p>
    <w:bookmarkEnd w:id="609"/>
    <w:bookmarkStart w:name="z619" w:id="610"/>
    <w:p>
      <w:pPr>
        <w:spacing w:after="0"/>
        <w:ind w:left="0"/>
        <w:jc w:val="both"/>
      </w:pPr>
      <w:r>
        <w:rPr>
          <w:rFonts w:ascii="Times New Roman"/>
          <w:b w:val="false"/>
          <w:i w:val="false"/>
          <w:color w:val="000000"/>
          <w:sz w:val="28"/>
        </w:rPr>
        <w:t>
      130-36. Продолжительность времени между завершением приема тендерных заявок и началом вскрытия конвертов с тендерными заявками не превышает двух часов.</w:t>
      </w:r>
    </w:p>
    <w:bookmarkEnd w:id="610"/>
    <w:bookmarkStart w:name="z620" w:id="611"/>
    <w:p>
      <w:pPr>
        <w:spacing w:after="0"/>
        <w:ind w:left="0"/>
        <w:jc w:val="both"/>
      </w:pPr>
      <w:r>
        <w:rPr>
          <w:rFonts w:ascii="Times New Roman"/>
          <w:b w:val="false"/>
          <w:i w:val="false"/>
          <w:color w:val="000000"/>
          <w:sz w:val="28"/>
        </w:rPr>
        <w:t>
      130-37. Конверты с тендерными заявками вскрываются тендерной комиссией по времени и в месте, определенных тендерной документацией, с применением аудио- и видеофиксации.</w:t>
      </w:r>
    </w:p>
    <w:bookmarkEnd w:id="611"/>
    <w:bookmarkStart w:name="z621" w:id="612"/>
    <w:p>
      <w:pPr>
        <w:spacing w:after="0"/>
        <w:ind w:left="0"/>
        <w:jc w:val="both"/>
      </w:pPr>
      <w:r>
        <w:rPr>
          <w:rFonts w:ascii="Times New Roman"/>
          <w:b w:val="false"/>
          <w:i w:val="false"/>
          <w:color w:val="000000"/>
          <w:sz w:val="28"/>
        </w:rPr>
        <w:t>
      В процедуре вскрытия конвертов с тендерными заявками могут присутствовать потенциальные поставщики либо их уполномоченные представители.</w:t>
      </w:r>
    </w:p>
    <w:bookmarkEnd w:id="612"/>
    <w:bookmarkStart w:name="z622" w:id="613"/>
    <w:p>
      <w:pPr>
        <w:spacing w:after="0"/>
        <w:ind w:left="0"/>
        <w:jc w:val="both"/>
      </w:pPr>
      <w:r>
        <w:rPr>
          <w:rFonts w:ascii="Times New Roman"/>
          <w:b w:val="false"/>
          <w:i w:val="false"/>
          <w:color w:val="000000"/>
          <w:sz w:val="28"/>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bookmarkEnd w:id="613"/>
    <w:bookmarkStart w:name="z623" w:id="614"/>
    <w:p>
      <w:pPr>
        <w:spacing w:after="0"/>
        <w:ind w:left="0"/>
        <w:jc w:val="both"/>
      </w:pPr>
      <w:r>
        <w:rPr>
          <w:rFonts w:ascii="Times New Roman"/>
          <w:b w:val="false"/>
          <w:i w:val="false"/>
          <w:color w:val="000000"/>
          <w:sz w:val="28"/>
        </w:rPr>
        <w:t>
      Параграф 4. Оценка и сопоставление тендерных заявок</w:t>
      </w:r>
    </w:p>
    <w:bookmarkEnd w:id="614"/>
    <w:bookmarkStart w:name="z624" w:id="615"/>
    <w:p>
      <w:pPr>
        <w:spacing w:after="0"/>
        <w:ind w:left="0"/>
        <w:jc w:val="both"/>
      </w:pPr>
      <w:r>
        <w:rPr>
          <w:rFonts w:ascii="Times New Roman"/>
          <w:b w:val="false"/>
          <w:i w:val="false"/>
          <w:color w:val="000000"/>
          <w:sz w:val="28"/>
        </w:rPr>
        <w:t>
      130-38. Тендерная комиссия осуществляет оценку и сопоставление тендерных заявок.</w:t>
      </w:r>
    </w:p>
    <w:bookmarkEnd w:id="615"/>
    <w:bookmarkStart w:name="z625" w:id="616"/>
    <w:p>
      <w:pPr>
        <w:spacing w:after="0"/>
        <w:ind w:left="0"/>
        <w:jc w:val="both"/>
      </w:pPr>
      <w:r>
        <w:rPr>
          <w:rFonts w:ascii="Times New Roman"/>
          <w:b w:val="false"/>
          <w:i w:val="false"/>
          <w:color w:val="000000"/>
          <w:sz w:val="28"/>
        </w:rPr>
        <w:t>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bookmarkEnd w:id="616"/>
    <w:bookmarkStart w:name="z626" w:id="617"/>
    <w:p>
      <w:pPr>
        <w:spacing w:after="0"/>
        <w:ind w:left="0"/>
        <w:jc w:val="both"/>
      </w:pPr>
      <w:r>
        <w:rPr>
          <w:rFonts w:ascii="Times New Roman"/>
          <w:b w:val="false"/>
          <w:i w:val="false"/>
          <w:color w:val="000000"/>
          <w:sz w:val="28"/>
        </w:rPr>
        <w:t>
      130-39. Тендерная комиссия отклоняет тендерную заявку в целом или по лоту в случаях:</w:t>
      </w:r>
    </w:p>
    <w:bookmarkEnd w:id="617"/>
    <w:bookmarkStart w:name="z627" w:id="618"/>
    <w:p>
      <w:pPr>
        <w:spacing w:after="0"/>
        <w:ind w:left="0"/>
        <w:jc w:val="both"/>
      </w:pPr>
      <w:r>
        <w:rPr>
          <w:rFonts w:ascii="Times New Roman"/>
          <w:b w:val="false"/>
          <w:i w:val="false"/>
          <w:color w:val="000000"/>
          <w:sz w:val="28"/>
        </w:rPr>
        <w:t>
      1) непредставления гарантийного обеспечения тендерной заявки в соответствии с требованиями настоящих Правил;</w:t>
      </w:r>
    </w:p>
    <w:bookmarkEnd w:id="618"/>
    <w:bookmarkStart w:name="z628" w:id="619"/>
    <w:p>
      <w:pPr>
        <w:spacing w:after="0"/>
        <w:ind w:left="0"/>
        <w:jc w:val="both"/>
      </w:pPr>
      <w:r>
        <w:rPr>
          <w:rFonts w:ascii="Times New Roman"/>
          <w:b w:val="false"/>
          <w:i w:val="false"/>
          <w:color w:val="000000"/>
          <w:sz w:val="28"/>
        </w:rPr>
        <w:t>
      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bookmarkEnd w:id="619"/>
    <w:bookmarkStart w:name="z629" w:id="620"/>
    <w:p>
      <w:pPr>
        <w:spacing w:after="0"/>
        <w:ind w:left="0"/>
        <w:jc w:val="both"/>
      </w:pPr>
      <w:r>
        <w:rPr>
          <w:rFonts w:ascii="Times New Roman"/>
          <w:b w:val="false"/>
          <w:i w:val="false"/>
          <w:color w:val="000000"/>
          <w:sz w:val="28"/>
        </w:rPr>
        <w:t>
      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bookmarkEnd w:id="620"/>
    <w:bookmarkStart w:name="z630" w:id="621"/>
    <w:p>
      <w:pPr>
        <w:spacing w:after="0"/>
        <w:ind w:left="0"/>
        <w:jc w:val="both"/>
      </w:pPr>
      <w:r>
        <w:rPr>
          <w:rFonts w:ascii="Times New Roman"/>
          <w:b w:val="false"/>
          <w:i w:val="false"/>
          <w:color w:val="000000"/>
          <w:sz w:val="28"/>
        </w:rPr>
        <w:t>
      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bookmarkEnd w:id="621"/>
    <w:bookmarkStart w:name="z631" w:id="622"/>
    <w:p>
      <w:pPr>
        <w:spacing w:after="0"/>
        <w:ind w:left="0"/>
        <w:jc w:val="both"/>
      </w:pPr>
      <w:r>
        <w:rPr>
          <w:rFonts w:ascii="Times New Roman"/>
          <w:b w:val="false"/>
          <w:i w:val="false"/>
          <w:color w:val="000000"/>
          <w:sz w:val="28"/>
        </w:rPr>
        <w:t>
      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bookmarkEnd w:id="622"/>
    <w:bookmarkStart w:name="z632" w:id="623"/>
    <w:p>
      <w:pPr>
        <w:spacing w:after="0"/>
        <w:ind w:left="0"/>
        <w:jc w:val="both"/>
      </w:pPr>
      <w:r>
        <w:rPr>
          <w:rFonts w:ascii="Times New Roman"/>
          <w:b w:val="false"/>
          <w:i w:val="false"/>
          <w:color w:val="000000"/>
          <w:sz w:val="28"/>
        </w:rPr>
        <w:t>
      6) непредставления технической спецификации в соответствии с требованиями настоящих Правил;</w:t>
      </w:r>
    </w:p>
    <w:bookmarkEnd w:id="623"/>
    <w:bookmarkStart w:name="z633" w:id="624"/>
    <w:p>
      <w:pPr>
        <w:spacing w:after="0"/>
        <w:ind w:left="0"/>
        <w:jc w:val="both"/>
      </w:pPr>
      <w:r>
        <w:rPr>
          <w:rFonts w:ascii="Times New Roman"/>
          <w:b w:val="false"/>
          <w:i w:val="false"/>
          <w:color w:val="000000"/>
          <w:sz w:val="28"/>
        </w:rPr>
        <w:t>
      7) представления потенциальным поставщиком технической спецификации, не соответствующей требованиям тендерной документации и настоящих Правил;</w:t>
      </w:r>
    </w:p>
    <w:bookmarkEnd w:id="624"/>
    <w:bookmarkStart w:name="z634" w:id="625"/>
    <w:p>
      <w:pPr>
        <w:spacing w:after="0"/>
        <w:ind w:left="0"/>
        <w:jc w:val="both"/>
      </w:pPr>
      <w:r>
        <w:rPr>
          <w:rFonts w:ascii="Times New Roman"/>
          <w:b w:val="false"/>
          <w:i w:val="false"/>
          <w:color w:val="000000"/>
          <w:sz w:val="28"/>
        </w:rPr>
        <w:t>
      8)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bookmarkEnd w:id="625"/>
    <w:bookmarkStart w:name="z635" w:id="626"/>
    <w:p>
      <w:pPr>
        <w:spacing w:after="0"/>
        <w:ind w:left="0"/>
        <w:jc w:val="both"/>
      </w:pPr>
      <w:r>
        <w:rPr>
          <w:rFonts w:ascii="Times New Roman"/>
          <w:b w:val="false"/>
          <w:i w:val="false"/>
          <w:color w:val="000000"/>
          <w:sz w:val="28"/>
        </w:rPr>
        <w:t>
      9) причастности к процедуре банкротства либо ликвидации;</w:t>
      </w:r>
    </w:p>
    <w:bookmarkEnd w:id="626"/>
    <w:bookmarkStart w:name="z636" w:id="627"/>
    <w:p>
      <w:pPr>
        <w:spacing w:after="0"/>
        <w:ind w:left="0"/>
        <w:jc w:val="both"/>
      </w:pPr>
      <w:r>
        <w:rPr>
          <w:rFonts w:ascii="Times New Roman"/>
          <w:b w:val="false"/>
          <w:i w:val="false"/>
          <w:color w:val="000000"/>
          <w:sz w:val="28"/>
        </w:rPr>
        <w:t>
      10)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bookmarkEnd w:id="627"/>
    <w:bookmarkStart w:name="z637" w:id="628"/>
    <w:p>
      <w:pPr>
        <w:spacing w:after="0"/>
        <w:ind w:left="0"/>
        <w:jc w:val="both"/>
      </w:pPr>
      <w:r>
        <w:rPr>
          <w:rFonts w:ascii="Times New Roman"/>
          <w:b w:val="false"/>
          <w:i w:val="false"/>
          <w:color w:val="000000"/>
          <w:sz w:val="28"/>
        </w:rPr>
        <w:t>
      11) непредставления копии акта санитарно-эпидемиологического обследования о наличии "холодовой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bookmarkEnd w:id="628"/>
    <w:bookmarkStart w:name="z638" w:id="629"/>
    <w:p>
      <w:pPr>
        <w:spacing w:after="0"/>
        <w:ind w:left="0"/>
        <w:jc w:val="both"/>
      </w:pPr>
      <w:r>
        <w:rPr>
          <w:rFonts w:ascii="Times New Roman"/>
          <w:b w:val="false"/>
          <w:i w:val="false"/>
          <w:color w:val="000000"/>
          <w:sz w:val="28"/>
        </w:rPr>
        <w:t>
      12)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bookmarkEnd w:id="629"/>
    <w:bookmarkStart w:name="z639" w:id="630"/>
    <w:p>
      <w:pPr>
        <w:spacing w:after="0"/>
        <w:ind w:left="0"/>
        <w:jc w:val="both"/>
      </w:pPr>
      <w:r>
        <w:rPr>
          <w:rFonts w:ascii="Times New Roman"/>
          <w:b w:val="false"/>
          <w:i w:val="false"/>
          <w:color w:val="000000"/>
          <w:sz w:val="28"/>
        </w:rPr>
        <w:t>
      13) несоответствия требованиям пункта 10 настоящих Правил;</w:t>
      </w:r>
    </w:p>
    <w:bookmarkEnd w:id="630"/>
    <w:bookmarkStart w:name="z640" w:id="631"/>
    <w:p>
      <w:pPr>
        <w:spacing w:after="0"/>
        <w:ind w:left="0"/>
        <w:jc w:val="both"/>
      </w:pPr>
      <w:r>
        <w:rPr>
          <w:rFonts w:ascii="Times New Roman"/>
          <w:b w:val="false"/>
          <w:i w:val="false"/>
          <w:color w:val="000000"/>
          <w:sz w:val="28"/>
        </w:rPr>
        <w:t>
      14) установленных пунктами 15, 21 настоящих Правил;</w:t>
      </w:r>
    </w:p>
    <w:bookmarkEnd w:id="631"/>
    <w:bookmarkStart w:name="z641" w:id="632"/>
    <w:p>
      <w:pPr>
        <w:spacing w:after="0"/>
        <w:ind w:left="0"/>
        <w:jc w:val="both"/>
      </w:pPr>
      <w:r>
        <w:rPr>
          <w:rFonts w:ascii="Times New Roman"/>
          <w:b w:val="false"/>
          <w:i w:val="false"/>
          <w:color w:val="000000"/>
          <w:sz w:val="28"/>
        </w:rPr>
        <w:t>
      15) если тендерная заявка имеет более короткий срок действия, чем указано в условиях тендерной документации;</w:t>
      </w:r>
    </w:p>
    <w:bookmarkEnd w:id="632"/>
    <w:bookmarkStart w:name="z642" w:id="633"/>
    <w:p>
      <w:pPr>
        <w:spacing w:after="0"/>
        <w:ind w:left="0"/>
        <w:jc w:val="both"/>
      </w:pPr>
      <w:r>
        <w:rPr>
          <w:rFonts w:ascii="Times New Roman"/>
          <w:b w:val="false"/>
          <w:i w:val="false"/>
          <w:color w:val="000000"/>
          <w:sz w:val="28"/>
        </w:rPr>
        <w:t>
      16)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bookmarkEnd w:id="633"/>
    <w:bookmarkStart w:name="z643" w:id="634"/>
    <w:p>
      <w:pPr>
        <w:spacing w:after="0"/>
        <w:ind w:left="0"/>
        <w:jc w:val="both"/>
      </w:pPr>
      <w:r>
        <w:rPr>
          <w:rFonts w:ascii="Times New Roman"/>
          <w:b w:val="false"/>
          <w:i w:val="false"/>
          <w:color w:val="000000"/>
          <w:sz w:val="28"/>
        </w:rPr>
        <w:t>
      17)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bookmarkEnd w:id="634"/>
    <w:bookmarkStart w:name="z644" w:id="635"/>
    <w:p>
      <w:pPr>
        <w:spacing w:after="0"/>
        <w:ind w:left="0"/>
        <w:jc w:val="both"/>
      </w:pPr>
      <w:r>
        <w:rPr>
          <w:rFonts w:ascii="Times New Roman"/>
          <w:b w:val="false"/>
          <w:i w:val="false"/>
          <w:color w:val="000000"/>
          <w:sz w:val="28"/>
        </w:rPr>
        <w:t>
      18)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bookmarkEnd w:id="635"/>
    <w:bookmarkStart w:name="z645" w:id="636"/>
    <w:p>
      <w:pPr>
        <w:spacing w:after="0"/>
        <w:ind w:left="0"/>
        <w:jc w:val="both"/>
      </w:pPr>
      <w:r>
        <w:rPr>
          <w:rFonts w:ascii="Times New Roman"/>
          <w:b w:val="false"/>
          <w:i w:val="false"/>
          <w:color w:val="000000"/>
          <w:sz w:val="28"/>
        </w:rPr>
        <w:t>
      19) несоответствия потенциального поставщика и (или) соисполнителя предъявляемым квалификационным требованиям;</w:t>
      </w:r>
    </w:p>
    <w:bookmarkEnd w:id="636"/>
    <w:bookmarkStart w:name="z646" w:id="637"/>
    <w:p>
      <w:pPr>
        <w:spacing w:after="0"/>
        <w:ind w:left="0"/>
        <w:jc w:val="both"/>
      </w:pPr>
      <w:r>
        <w:rPr>
          <w:rFonts w:ascii="Times New Roman"/>
          <w:b w:val="false"/>
          <w:i w:val="false"/>
          <w:color w:val="000000"/>
          <w:sz w:val="28"/>
        </w:rPr>
        <w:t>
      20) установления факта аффилированности в нарушение требований настоящих Правил.</w:t>
      </w:r>
    </w:p>
    <w:bookmarkEnd w:id="637"/>
    <w:bookmarkStart w:name="z647" w:id="638"/>
    <w:p>
      <w:pPr>
        <w:spacing w:after="0"/>
        <w:ind w:left="0"/>
        <w:jc w:val="both"/>
      </w:pPr>
      <w:r>
        <w:rPr>
          <w:rFonts w:ascii="Times New Roman"/>
          <w:b w:val="false"/>
          <w:i w:val="false"/>
          <w:color w:val="000000"/>
          <w:sz w:val="28"/>
        </w:rPr>
        <w:t>
      130-40.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9-1 настоящих Правил.</w:t>
      </w:r>
    </w:p>
    <w:bookmarkEnd w:id="638"/>
    <w:bookmarkStart w:name="z648" w:id="639"/>
    <w:p>
      <w:pPr>
        <w:spacing w:after="0"/>
        <w:ind w:left="0"/>
        <w:jc w:val="both"/>
      </w:pPr>
      <w:r>
        <w:rPr>
          <w:rFonts w:ascii="Times New Roman"/>
          <w:b w:val="false"/>
          <w:i w:val="false"/>
          <w:color w:val="000000"/>
          <w:sz w:val="28"/>
        </w:rPr>
        <w:t>
      130-41.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bookmarkEnd w:id="639"/>
    <w:bookmarkStart w:name="z649" w:id="640"/>
    <w:p>
      <w:pPr>
        <w:spacing w:after="0"/>
        <w:ind w:left="0"/>
        <w:jc w:val="both"/>
      </w:pPr>
      <w:r>
        <w:rPr>
          <w:rFonts w:ascii="Times New Roman"/>
          <w:b w:val="false"/>
          <w:i w:val="false"/>
          <w:color w:val="000000"/>
          <w:sz w:val="28"/>
        </w:rPr>
        <w:t>
      130-42. Закуп способом тендера или его какой-либо лот признаются несостоявшимися по одному из следующих оснований:</w:t>
      </w:r>
    </w:p>
    <w:bookmarkEnd w:id="640"/>
    <w:bookmarkStart w:name="z650" w:id="641"/>
    <w:p>
      <w:pPr>
        <w:spacing w:after="0"/>
        <w:ind w:left="0"/>
        <w:jc w:val="both"/>
      </w:pPr>
      <w:r>
        <w:rPr>
          <w:rFonts w:ascii="Times New Roman"/>
          <w:b w:val="false"/>
          <w:i w:val="false"/>
          <w:color w:val="000000"/>
          <w:sz w:val="28"/>
        </w:rPr>
        <w:t>
      1) отсутствие тендерных заявок;</w:t>
      </w:r>
    </w:p>
    <w:bookmarkEnd w:id="641"/>
    <w:bookmarkStart w:name="z651" w:id="642"/>
    <w:p>
      <w:pPr>
        <w:spacing w:after="0"/>
        <w:ind w:left="0"/>
        <w:jc w:val="both"/>
      </w:pPr>
      <w:r>
        <w:rPr>
          <w:rFonts w:ascii="Times New Roman"/>
          <w:b w:val="false"/>
          <w:i w:val="false"/>
          <w:color w:val="000000"/>
          <w:sz w:val="28"/>
        </w:rPr>
        <w:t>
      2) отклонение всех тендерных заявок потенциальных поставщиков.</w:t>
      </w:r>
    </w:p>
    <w:bookmarkEnd w:id="642"/>
    <w:bookmarkStart w:name="z652" w:id="643"/>
    <w:p>
      <w:pPr>
        <w:spacing w:after="0"/>
        <w:ind w:left="0"/>
        <w:jc w:val="both"/>
      </w:pPr>
      <w:r>
        <w:rPr>
          <w:rFonts w:ascii="Times New Roman"/>
          <w:b w:val="false"/>
          <w:i w:val="false"/>
          <w:color w:val="000000"/>
          <w:sz w:val="28"/>
        </w:rPr>
        <w:t>
      130-43.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bookmarkEnd w:id="643"/>
    <w:bookmarkStart w:name="z653" w:id="644"/>
    <w:p>
      <w:pPr>
        <w:spacing w:after="0"/>
        <w:ind w:left="0"/>
        <w:jc w:val="both"/>
      </w:pPr>
      <w:r>
        <w:rPr>
          <w:rFonts w:ascii="Times New Roman"/>
          <w:b w:val="false"/>
          <w:i w:val="false"/>
          <w:color w:val="000000"/>
          <w:sz w:val="28"/>
        </w:rPr>
        <w:t>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настоящих Правил.</w:t>
      </w:r>
    </w:p>
    <w:bookmarkEnd w:id="644"/>
    <w:bookmarkStart w:name="z654" w:id="645"/>
    <w:p>
      <w:pPr>
        <w:spacing w:after="0"/>
        <w:ind w:left="0"/>
        <w:jc w:val="both"/>
      </w:pPr>
      <w:r>
        <w:rPr>
          <w:rFonts w:ascii="Times New Roman"/>
          <w:b w:val="false"/>
          <w:i w:val="false"/>
          <w:color w:val="000000"/>
          <w:sz w:val="28"/>
        </w:rPr>
        <w:t>
      Параграф 5. Подведение итогов тендера</w:t>
      </w:r>
    </w:p>
    <w:bookmarkEnd w:id="645"/>
    <w:bookmarkStart w:name="z655" w:id="646"/>
    <w:p>
      <w:pPr>
        <w:spacing w:after="0"/>
        <w:ind w:left="0"/>
        <w:jc w:val="both"/>
      </w:pPr>
      <w:r>
        <w:rPr>
          <w:rFonts w:ascii="Times New Roman"/>
          <w:b w:val="false"/>
          <w:i w:val="false"/>
          <w:color w:val="000000"/>
          <w:sz w:val="28"/>
        </w:rPr>
        <w:t>
      130-44. 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bookmarkEnd w:id="646"/>
    <w:bookmarkStart w:name="z656" w:id="647"/>
    <w:p>
      <w:pPr>
        <w:spacing w:after="0"/>
        <w:ind w:left="0"/>
        <w:jc w:val="both"/>
      </w:pPr>
      <w:r>
        <w:rPr>
          <w:rFonts w:ascii="Times New Roman"/>
          <w:b w:val="false"/>
          <w:i w:val="false"/>
          <w:color w:val="000000"/>
          <w:sz w:val="28"/>
        </w:rPr>
        <w:t>
      1) наименования и краткое описание лекарственных средств, медицинских изделий или фармацевтических услуг;</w:t>
      </w:r>
    </w:p>
    <w:bookmarkEnd w:id="647"/>
    <w:bookmarkStart w:name="z657" w:id="648"/>
    <w:p>
      <w:pPr>
        <w:spacing w:after="0"/>
        <w:ind w:left="0"/>
        <w:jc w:val="both"/>
      </w:pPr>
      <w:r>
        <w:rPr>
          <w:rFonts w:ascii="Times New Roman"/>
          <w:b w:val="false"/>
          <w:i w:val="false"/>
          <w:color w:val="000000"/>
          <w:sz w:val="28"/>
        </w:rPr>
        <w:t>
      2) сумма закупа;</w:t>
      </w:r>
    </w:p>
    <w:bookmarkEnd w:id="648"/>
    <w:bookmarkStart w:name="z658" w:id="649"/>
    <w:p>
      <w:pPr>
        <w:spacing w:after="0"/>
        <w:ind w:left="0"/>
        <w:jc w:val="both"/>
      </w:pPr>
      <w:r>
        <w:rPr>
          <w:rFonts w:ascii="Times New Roman"/>
          <w:b w:val="false"/>
          <w:i w:val="false"/>
          <w:color w:val="000000"/>
          <w:sz w:val="28"/>
        </w:rPr>
        <w:t>
      3) наименования, местонахождение и квалификационные данные потенциальных поставщиков, представивших тендерные заявки;</w:t>
      </w:r>
    </w:p>
    <w:bookmarkEnd w:id="649"/>
    <w:bookmarkStart w:name="z659" w:id="650"/>
    <w:p>
      <w:pPr>
        <w:spacing w:after="0"/>
        <w:ind w:left="0"/>
        <w:jc w:val="both"/>
      </w:pPr>
      <w:r>
        <w:rPr>
          <w:rFonts w:ascii="Times New Roman"/>
          <w:b w:val="false"/>
          <w:i w:val="false"/>
          <w:color w:val="000000"/>
          <w:sz w:val="28"/>
        </w:rPr>
        <w:t>
      4) цена и другие условия каждой тендерной заявки в соответствии с тендерной документацией;</w:t>
      </w:r>
    </w:p>
    <w:bookmarkEnd w:id="650"/>
    <w:bookmarkStart w:name="z660" w:id="651"/>
    <w:p>
      <w:pPr>
        <w:spacing w:after="0"/>
        <w:ind w:left="0"/>
        <w:jc w:val="both"/>
      </w:pPr>
      <w:r>
        <w:rPr>
          <w:rFonts w:ascii="Times New Roman"/>
          <w:b w:val="false"/>
          <w:i w:val="false"/>
          <w:color w:val="000000"/>
          <w:sz w:val="28"/>
        </w:rPr>
        <w:t>
      5) изложение оценки и сопоставления тендерных заявок;</w:t>
      </w:r>
    </w:p>
    <w:bookmarkEnd w:id="651"/>
    <w:bookmarkStart w:name="z661" w:id="652"/>
    <w:p>
      <w:pPr>
        <w:spacing w:after="0"/>
        <w:ind w:left="0"/>
        <w:jc w:val="both"/>
      </w:pPr>
      <w:r>
        <w:rPr>
          <w:rFonts w:ascii="Times New Roman"/>
          <w:b w:val="false"/>
          <w:i w:val="false"/>
          <w:color w:val="000000"/>
          <w:sz w:val="28"/>
        </w:rPr>
        <w:t>
      6) основания отклонения тендерных заявок;</w:t>
      </w:r>
    </w:p>
    <w:bookmarkEnd w:id="652"/>
    <w:bookmarkStart w:name="z662" w:id="653"/>
    <w:p>
      <w:pPr>
        <w:spacing w:after="0"/>
        <w:ind w:left="0"/>
        <w:jc w:val="both"/>
      </w:pPr>
      <w:r>
        <w:rPr>
          <w:rFonts w:ascii="Times New Roman"/>
          <w:b w:val="false"/>
          <w:i w:val="false"/>
          <w:color w:val="000000"/>
          <w:sz w:val="28"/>
        </w:rPr>
        <w:t>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bookmarkEnd w:id="653"/>
    <w:bookmarkStart w:name="z663" w:id="654"/>
    <w:p>
      <w:pPr>
        <w:spacing w:after="0"/>
        <w:ind w:left="0"/>
        <w:jc w:val="both"/>
      </w:pPr>
      <w:r>
        <w:rPr>
          <w:rFonts w:ascii="Times New Roman"/>
          <w:b w:val="false"/>
          <w:i w:val="false"/>
          <w:color w:val="000000"/>
          <w:sz w:val="28"/>
        </w:rPr>
        <w:t>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bookmarkEnd w:id="654"/>
    <w:bookmarkStart w:name="z664" w:id="655"/>
    <w:p>
      <w:pPr>
        <w:spacing w:after="0"/>
        <w:ind w:left="0"/>
        <w:jc w:val="both"/>
      </w:pPr>
      <w:r>
        <w:rPr>
          <w:rFonts w:ascii="Times New Roman"/>
          <w:b w:val="false"/>
          <w:i w:val="false"/>
          <w:color w:val="000000"/>
          <w:sz w:val="28"/>
        </w:rPr>
        <w:t>
      9) основания, если победитель тендера не определен;</w:t>
      </w:r>
    </w:p>
    <w:bookmarkEnd w:id="655"/>
    <w:bookmarkStart w:name="z665" w:id="656"/>
    <w:p>
      <w:pPr>
        <w:spacing w:after="0"/>
        <w:ind w:left="0"/>
        <w:jc w:val="both"/>
      </w:pPr>
      <w:r>
        <w:rPr>
          <w:rFonts w:ascii="Times New Roman"/>
          <w:b w:val="false"/>
          <w:i w:val="false"/>
          <w:color w:val="000000"/>
          <w:sz w:val="28"/>
        </w:rPr>
        <w:t>
      10) срок, в течение которого надлежит заключить договор закупа;</w:t>
      </w:r>
    </w:p>
    <w:bookmarkEnd w:id="656"/>
    <w:bookmarkStart w:name="z666" w:id="657"/>
    <w:p>
      <w:pPr>
        <w:spacing w:after="0"/>
        <w:ind w:left="0"/>
        <w:jc w:val="both"/>
      </w:pPr>
      <w:r>
        <w:rPr>
          <w:rFonts w:ascii="Times New Roman"/>
          <w:b w:val="false"/>
          <w:i w:val="false"/>
          <w:color w:val="000000"/>
          <w:sz w:val="28"/>
        </w:rPr>
        <w:t>
      11) информация о привлечении экспертной комиссии.</w:t>
      </w:r>
    </w:p>
    <w:bookmarkEnd w:id="657"/>
    <w:bookmarkStart w:name="z667" w:id="658"/>
    <w:p>
      <w:pPr>
        <w:spacing w:after="0"/>
        <w:ind w:left="0"/>
        <w:jc w:val="both"/>
      </w:pPr>
      <w:r>
        <w:rPr>
          <w:rFonts w:ascii="Times New Roman"/>
          <w:b w:val="false"/>
          <w:i w:val="false"/>
          <w:color w:val="000000"/>
          <w:sz w:val="28"/>
        </w:rPr>
        <w:t>
      130-45.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bookmarkEnd w:id="658"/>
    <w:bookmarkStart w:name="z668" w:id="659"/>
    <w:p>
      <w:pPr>
        <w:spacing w:after="0"/>
        <w:ind w:left="0"/>
        <w:jc w:val="both"/>
      </w:pPr>
      <w:r>
        <w:rPr>
          <w:rFonts w:ascii="Times New Roman"/>
          <w:b w:val="false"/>
          <w:i w:val="false"/>
          <w:color w:val="000000"/>
          <w:sz w:val="28"/>
        </w:rPr>
        <w:t>
      130-46. Протокол об итогах тендера размещается на интернет-ресурсе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bookmarkEnd w:id="6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206</w:t>
      </w:r>
      <w:r>
        <w:rPr>
          <w:rFonts w:ascii="Times New Roman"/>
          <w:b w:val="false"/>
          <w:i w:val="false"/>
          <w:color w:val="000000"/>
          <w:sz w:val="28"/>
        </w:rPr>
        <w:t xml:space="preserve"> изложить в следующей редакции:</w:t>
      </w:r>
    </w:p>
    <w:bookmarkStart w:name="z670" w:id="660"/>
    <w:p>
      <w:pPr>
        <w:spacing w:after="0"/>
        <w:ind w:left="0"/>
        <w:jc w:val="both"/>
      </w:pPr>
      <w:r>
        <w:rPr>
          <w:rFonts w:ascii="Times New Roman"/>
          <w:b w:val="false"/>
          <w:i w:val="false"/>
          <w:color w:val="000000"/>
          <w:sz w:val="28"/>
        </w:rPr>
        <w:t>
      "206. Закуп лекарственных средств и (или) медицинских изделий осуществляется:</w:t>
      </w:r>
    </w:p>
    <w:bookmarkEnd w:id="660"/>
    <w:bookmarkStart w:name="z671" w:id="661"/>
    <w:p>
      <w:pPr>
        <w:spacing w:after="0"/>
        <w:ind w:left="0"/>
        <w:jc w:val="both"/>
      </w:pPr>
      <w:r>
        <w:rPr>
          <w:rFonts w:ascii="Times New Roman"/>
          <w:b w:val="false"/>
          <w:i w:val="false"/>
          <w:color w:val="000000"/>
          <w:sz w:val="28"/>
        </w:rPr>
        <w:t>
      1) у отечественного товаропроизводителя или иностранного товаропроизводителя в случаях:</w:t>
      </w:r>
    </w:p>
    <w:bookmarkEnd w:id="661"/>
    <w:bookmarkStart w:name="z672" w:id="662"/>
    <w:p>
      <w:pPr>
        <w:spacing w:after="0"/>
        <w:ind w:left="0"/>
        <w:jc w:val="both"/>
      </w:pPr>
      <w:r>
        <w:rPr>
          <w:rFonts w:ascii="Times New Roman"/>
          <w:b w:val="false"/>
          <w:i w:val="false"/>
          <w:color w:val="000000"/>
          <w:sz w:val="28"/>
        </w:rPr>
        <w:t>
      закупа лекарственных средств и (или) медицинских изделий, не имеющих зарегистрированных аналогов в Республике Казахстан по международному непатентованному наименованию (составу) и (или) характеристике;</w:t>
      </w:r>
    </w:p>
    <w:bookmarkEnd w:id="662"/>
    <w:bookmarkStart w:name="z673" w:id="663"/>
    <w:p>
      <w:pPr>
        <w:spacing w:after="0"/>
        <w:ind w:left="0"/>
        <w:jc w:val="both"/>
      </w:pPr>
      <w:r>
        <w:rPr>
          <w:rFonts w:ascii="Times New Roman"/>
          <w:b w:val="false"/>
          <w:i w:val="false"/>
          <w:color w:val="000000"/>
          <w:sz w:val="28"/>
        </w:rPr>
        <w:t>
      закупа лекарственных средств и (или) медицинских изделий в целях предупреждения возникновения и распространения инфекционных и паразитарных заболеваний;</w:t>
      </w:r>
    </w:p>
    <w:bookmarkEnd w:id="663"/>
    <w:bookmarkStart w:name="z674" w:id="664"/>
    <w:p>
      <w:pPr>
        <w:spacing w:after="0"/>
        <w:ind w:left="0"/>
        <w:jc w:val="both"/>
      </w:pPr>
      <w:r>
        <w:rPr>
          <w:rFonts w:ascii="Times New Roman"/>
          <w:b w:val="false"/>
          <w:i w:val="false"/>
          <w:color w:val="000000"/>
          <w:sz w:val="28"/>
        </w:rPr>
        <w:t>
      закупа лекарственных средств и (или) медицинских изделий в целях предотвращения и устранения последствий чрезвычайных ситуаций;</w:t>
      </w:r>
    </w:p>
    <w:bookmarkEnd w:id="664"/>
    <w:bookmarkStart w:name="z675" w:id="665"/>
    <w:p>
      <w:pPr>
        <w:spacing w:after="0"/>
        <w:ind w:left="0"/>
        <w:jc w:val="both"/>
      </w:pPr>
      <w:r>
        <w:rPr>
          <w:rFonts w:ascii="Times New Roman"/>
          <w:b w:val="false"/>
          <w:i w:val="false"/>
          <w:color w:val="000000"/>
          <w:sz w:val="28"/>
        </w:rPr>
        <w:t>
      закупа лекарственных средств по торговому наименованию в соответствии с пунктом 1 статьи 246 Кодекса;</w:t>
      </w:r>
    </w:p>
    <w:bookmarkEnd w:id="665"/>
    <w:bookmarkStart w:name="z676" w:id="666"/>
    <w:p>
      <w:pPr>
        <w:spacing w:after="0"/>
        <w:ind w:left="0"/>
        <w:jc w:val="both"/>
      </w:pPr>
      <w:r>
        <w:rPr>
          <w:rFonts w:ascii="Times New Roman"/>
          <w:b w:val="false"/>
          <w:i w:val="false"/>
          <w:color w:val="000000"/>
          <w:sz w:val="28"/>
        </w:rPr>
        <w:t>
      если закуп способом тендера не состоялся;</w:t>
      </w:r>
    </w:p>
    <w:bookmarkEnd w:id="666"/>
    <w:bookmarkStart w:name="z677" w:id="667"/>
    <w:p>
      <w:pPr>
        <w:spacing w:after="0"/>
        <w:ind w:left="0"/>
        <w:jc w:val="both"/>
      </w:pPr>
      <w:r>
        <w:rPr>
          <w:rFonts w:ascii="Times New Roman"/>
          <w:b w:val="false"/>
          <w:i w:val="false"/>
          <w:color w:val="000000"/>
          <w:sz w:val="28"/>
        </w:rPr>
        <w:t>
      2) через международные организации, учрежденные Организацией Объединенных Наций, в случаях:</w:t>
      </w:r>
    </w:p>
    <w:bookmarkEnd w:id="667"/>
    <w:bookmarkStart w:name="z678" w:id="668"/>
    <w:p>
      <w:pPr>
        <w:spacing w:after="0"/>
        <w:ind w:left="0"/>
        <w:jc w:val="both"/>
      </w:pPr>
      <w:r>
        <w:rPr>
          <w:rFonts w:ascii="Times New Roman"/>
          <w:b w:val="false"/>
          <w:i w:val="false"/>
          <w:color w:val="000000"/>
          <w:sz w:val="28"/>
        </w:rPr>
        <w:t>
      если закуп лекарственных средств и (или) медицинских изделий у отечественного товаропроизводителя или иностранного товаропроизводителя не состоялся;</w:t>
      </w:r>
    </w:p>
    <w:bookmarkEnd w:id="668"/>
    <w:bookmarkStart w:name="z679" w:id="669"/>
    <w:p>
      <w:pPr>
        <w:spacing w:after="0"/>
        <w:ind w:left="0"/>
        <w:jc w:val="both"/>
      </w:pPr>
      <w:r>
        <w:rPr>
          <w:rFonts w:ascii="Times New Roman"/>
          <w:b w:val="false"/>
          <w:i w:val="false"/>
          <w:color w:val="000000"/>
          <w:sz w:val="28"/>
        </w:rPr>
        <w:t>
      закупа лекарственных средств и (или) медицинских изделий для лечения орфанных заболеваний.";</w:t>
      </w:r>
    </w:p>
    <w:bookmarkEnd w:id="6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208</w:t>
      </w:r>
      <w:r>
        <w:rPr>
          <w:rFonts w:ascii="Times New Roman"/>
          <w:b w:val="false"/>
          <w:i w:val="false"/>
          <w:color w:val="000000"/>
          <w:sz w:val="28"/>
        </w:rPr>
        <w:t xml:space="preserve"> изложить в следующей редакции:</w:t>
      </w:r>
    </w:p>
    <w:bookmarkStart w:name="z681" w:id="670"/>
    <w:p>
      <w:pPr>
        <w:spacing w:after="0"/>
        <w:ind w:left="0"/>
        <w:jc w:val="both"/>
      </w:pPr>
      <w:r>
        <w:rPr>
          <w:rFonts w:ascii="Times New Roman"/>
          <w:b w:val="false"/>
          <w:i w:val="false"/>
          <w:color w:val="000000"/>
          <w:sz w:val="28"/>
        </w:rPr>
        <w:t>
      "208. Единый дистрибьютор создает комиссию для рассмотрения представленных документов от иностранного и (или) отечественного товаропроизводителя лекарственных средств и (или) медицинских изделий на предмет соответствия условиям объявления и требованиям настоящих Правил и размещает объявление о проведении процедур закупа.</w:t>
      </w:r>
    </w:p>
    <w:bookmarkEnd w:id="670"/>
    <w:bookmarkStart w:name="z682" w:id="671"/>
    <w:p>
      <w:pPr>
        <w:spacing w:after="0"/>
        <w:ind w:left="0"/>
        <w:jc w:val="both"/>
      </w:pPr>
      <w:r>
        <w:rPr>
          <w:rFonts w:ascii="Times New Roman"/>
          <w:b w:val="false"/>
          <w:i w:val="false"/>
          <w:color w:val="000000"/>
          <w:sz w:val="28"/>
        </w:rPr>
        <w:t>
      Объявление о проведении процедур закупа лекарственных средств и (или) медицинских изделий, утвержденное решением единого дистрибьютора, размещается на интернет-ресурсе единого дистрибьютора и содержит следующие сведения:</w:t>
      </w:r>
    </w:p>
    <w:bookmarkEnd w:id="671"/>
    <w:bookmarkStart w:name="z683" w:id="672"/>
    <w:p>
      <w:pPr>
        <w:spacing w:after="0"/>
        <w:ind w:left="0"/>
        <w:jc w:val="both"/>
      </w:pPr>
      <w:r>
        <w:rPr>
          <w:rFonts w:ascii="Times New Roman"/>
          <w:b w:val="false"/>
          <w:i w:val="false"/>
          <w:color w:val="000000"/>
          <w:sz w:val="28"/>
        </w:rPr>
        <w:t>
      наименование, адрес и банковские реквизиты единого дистрибьютора;</w:t>
      </w:r>
    </w:p>
    <w:bookmarkEnd w:id="672"/>
    <w:bookmarkStart w:name="z684" w:id="673"/>
    <w:p>
      <w:pPr>
        <w:spacing w:after="0"/>
        <w:ind w:left="0"/>
        <w:jc w:val="both"/>
      </w:pPr>
      <w:r>
        <w:rPr>
          <w:rFonts w:ascii="Times New Roman"/>
          <w:b w:val="false"/>
          <w:i w:val="false"/>
          <w:color w:val="000000"/>
          <w:sz w:val="28"/>
        </w:rPr>
        <w:t>
      перечень лекарственных средств и (или) медицинских изделий с указанием международного непатентованного наименования и (или) торгового наименования, лекарственной формы (характеристики), единицы измерения, цены закупа за единицу измерения, количества, общей суммы закупа, номера регистрационного удостоверения или разрешительного документа производителя, графика поставки;</w:t>
      </w:r>
    </w:p>
    <w:bookmarkEnd w:id="673"/>
    <w:bookmarkStart w:name="z685" w:id="674"/>
    <w:p>
      <w:pPr>
        <w:spacing w:after="0"/>
        <w:ind w:left="0"/>
        <w:jc w:val="both"/>
      </w:pPr>
      <w:r>
        <w:rPr>
          <w:rFonts w:ascii="Times New Roman"/>
          <w:b w:val="false"/>
          <w:i w:val="false"/>
          <w:color w:val="000000"/>
          <w:sz w:val="28"/>
        </w:rPr>
        <w:t>
      дату и место окончания приема документов на участие в закупе.";</w:t>
      </w:r>
    </w:p>
    <w:bookmarkEnd w:id="6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219</w:t>
      </w:r>
      <w:r>
        <w:rPr>
          <w:rFonts w:ascii="Times New Roman"/>
          <w:b w:val="false"/>
          <w:i w:val="false"/>
          <w:color w:val="000000"/>
          <w:sz w:val="28"/>
        </w:rPr>
        <w:t xml:space="preserve"> изложить в следующей редакции:</w:t>
      </w:r>
    </w:p>
    <w:bookmarkStart w:name="z687" w:id="675"/>
    <w:p>
      <w:pPr>
        <w:spacing w:after="0"/>
        <w:ind w:left="0"/>
        <w:jc w:val="both"/>
      </w:pPr>
      <w:r>
        <w:rPr>
          <w:rFonts w:ascii="Times New Roman"/>
          <w:b w:val="false"/>
          <w:i w:val="false"/>
          <w:color w:val="000000"/>
          <w:sz w:val="28"/>
        </w:rPr>
        <w:t>
      "219. В случае заключения договора поставки (соглашения) лекарственных средств и (или) медицинских изделий в иностранной валюте, цена договора поставки фиксируется в данной валюте на планируемый финансовый год по курсу, установленному Национальным Банком Республики Казахстан на день последних переговоров.</w:t>
      </w:r>
    </w:p>
    <w:bookmarkEnd w:id="675"/>
    <w:bookmarkStart w:name="z688" w:id="676"/>
    <w:p>
      <w:pPr>
        <w:spacing w:after="0"/>
        <w:ind w:left="0"/>
        <w:jc w:val="both"/>
      </w:pPr>
      <w:r>
        <w:rPr>
          <w:rFonts w:ascii="Times New Roman"/>
          <w:b w:val="false"/>
          <w:i w:val="false"/>
          <w:color w:val="000000"/>
          <w:sz w:val="28"/>
        </w:rPr>
        <w:t>
      При этом цена договора в национальной валюте, рассчитанная по курсу, установленному Национальным Банком Республики Казахстан, не превышает сумму, выделенную для закупа по соответствующему лоту, и предельную цену, установленную уполномоченным органом в области здравоохранения по международному непатентованному наименованию и торговому наименованию.";</w:t>
      </w:r>
    </w:p>
    <w:bookmarkEnd w:id="6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225</w:t>
      </w:r>
      <w:r>
        <w:rPr>
          <w:rFonts w:ascii="Times New Roman"/>
          <w:b w:val="false"/>
          <w:i w:val="false"/>
          <w:color w:val="000000"/>
          <w:sz w:val="28"/>
        </w:rPr>
        <w:t xml:space="preserve"> изложить в следующей редакции:</w:t>
      </w:r>
    </w:p>
    <w:bookmarkStart w:name="z690" w:id="677"/>
    <w:p>
      <w:pPr>
        <w:spacing w:after="0"/>
        <w:ind w:left="0"/>
        <w:jc w:val="both"/>
      </w:pPr>
      <w:r>
        <w:rPr>
          <w:rFonts w:ascii="Times New Roman"/>
          <w:b w:val="false"/>
          <w:i w:val="false"/>
          <w:color w:val="000000"/>
          <w:sz w:val="28"/>
        </w:rPr>
        <w:t>
      "225. Единый дистрибьютор осуществляет закуп через международные организации, учрежденные Организацией Объединенных Наций, в случаях, определенных в подпункте 2) пункта 206 настоящих Правил.";</w:t>
      </w:r>
    </w:p>
    <w:bookmarkEnd w:id="6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235</w:t>
      </w:r>
      <w:r>
        <w:rPr>
          <w:rFonts w:ascii="Times New Roman"/>
          <w:b w:val="false"/>
          <w:i w:val="false"/>
          <w:color w:val="000000"/>
          <w:sz w:val="28"/>
        </w:rPr>
        <w:t xml:space="preserve"> изложить в следующей редакции:</w:t>
      </w:r>
    </w:p>
    <w:bookmarkStart w:name="z692" w:id="678"/>
    <w:p>
      <w:pPr>
        <w:spacing w:after="0"/>
        <w:ind w:left="0"/>
        <w:jc w:val="both"/>
      </w:pPr>
      <w:r>
        <w:rPr>
          <w:rFonts w:ascii="Times New Roman"/>
          <w:b w:val="false"/>
          <w:i w:val="false"/>
          <w:color w:val="000000"/>
          <w:sz w:val="28"/>
        </w:rPr>
        <w:t>
      "235. Процедура закупа способом из одного источника завершается сторонами в течение двадцати рабочих дней со дня направления поставщику уведомления о закупе способом из одного источника и проекта дополнительного соглашения к договору поставки или дополнительного соглашения, заключенному на соответствующий финансовый год в рамках долгосрочного договора поставки.";</w:t>
      </w:r>
    </w:p>
    <w:bookmarkEnd w:id="6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380</w:t>
      </w:r>
      <w:r>
        <w:rPr>
          <w:rFonts w:ascii="Times New Roman"/>
          <w:b w:val="false"/>
          <w:i w:val="false"/>
          <w:color w:val="000000"/>
          <w:sz w:val="28"/>
        </w:rPr>
        <w:t xml:space="preserve"> изложить в следующей редакции:</w:t>
      </w:r>
    </w:p>
    <w:bookmarkStart w:name="z694" w:id="679"/>
    <w:p>
      <w:pPr>
        <w:spacing w:after="0"/>
        <w:ind w:left="0"/>
        <w:jc w:val="both"/>
      </w:pPr>
      <w:r>
        <w:rPr>
          <w:rFonts w:ascii="Times New Roman"/>
          <w:b w:val="false"/>
          <w:i w:val="false"/>
          <w:color w:val="000000"/>
          <w:sz w:val="28"/>
        </w:rPr>
        <w:t>
      "380. В течение десяти рабочих дней со дня окончания срока приема заявок конкурса комиссия рассматривает представленные конкурсные заявки потенциальных поставщиков на соответствие квалификационным требованиям и требованиям настоящих Правил.".</w:t>
      </w:r>
    </w:p>
    <w:bookmarkEnd w:id="679"/>
    <w:bookmarkStart w:name="z695" w:id="680"/>
    <w:p>
      <w:pPr>
        <w:spacing w:after="0"/>
        <w:ind w:left="0"/>
        <w:jc w:val="both"/>
      </w:pPr>
      <w:r>
        <w:rPr>
          <w:rFonts w:ascii="Times New Roman"/>
          <w:b w:val="false"/>
          <w:i w:val="false"/>
          <w:color w:val="000000"/>
          <w:sz w:val="28"/>
        </w:rPr>
        <w:t>
      4. Установить, что абзацы пятый, шестой, седьмой, восьмой, девятый, десятый и с пятидесятого по сто девяносто восьмой пункта 3 настоящего постановления действуют до 1 января 2024 года.</w:t>
      </w:r>
    </w:p>
    <w:bookmarkEnd w:id="680"/>
    <w:bookmarkStart w:name="z696" w:id="681"/>
    <w:p>
      <w:pPr>
        <w:spacing w:after="0"/>
        <w:ind w:left="0"/>
        <w:jc w:val="both"/>
      </w:pPr>
      <w:r>
        <w:rPr>
          <w:rFonts w:ascii="Times New Roman"/>
          <w:b w:val="false"/>
          <w:i w:val="false"/>
          <w:color w:val="000000"/>
          <w:sz w:val="28"/>
        </w:rPr>
        <w:t>
      5. Настоящее постановление вводится в действие со дня его первого официального опубликования.</w:t>
      </w:r>
    </w:p>
    <w:bookmarkEnd w:id="68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