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ed3e" w14:textId="21ee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2022 года № 738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Куантырова Алибека Сакеновича подписать от имени Правительства Республики Казахстан Протокол о внесении изменения в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738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Организация экономического сотрудничества и развития, далее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заинтересованности в повышении конкурентоспособности Евразийского региона,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Соглашения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 (далее – Соглашение),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7 "Вступление в силу"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Соглашение вступает в силу с даты подписания последней из двух Сторон и действует до 1 января 2024 года.".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подписания последней из двух Сторон.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остальные положения Соглашения, не противоречащие настоящему Протоколу, остаются в силе.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двух экземплярах, каждый на казахском, русском и английском языках, причем все тексты являются равно аутентичными. В случае возникновения разногласий при толковании положений настоящего Протокола Стороны обращаются к тексту на английском языке.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Организацию экономического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сотрудничества и развития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Куантыров,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Андреас Шааль,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Секретариата по международным отношениям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Организацию экономического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сотрудничества и развития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Жозе Тушетт,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