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0b7b" w14:textId="6c00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2022 года № 767.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нормы площадей для размещения административных аппаратов акционерных обществ и товариществ с ограниченной ответственностью (государственные предприятия) не распространяются на Департамент формирования национальной аналитики (Аналитический центр)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Казахстан",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Казахстан;".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