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9b0d" w14:textId="2079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2022 года № 891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следующие изменение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"Национальная почтовая сеть":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объекты Национального оператора почты, предназначенные, оборудованные для оказания услуг и функционирующие в виде стационарных отделений почтовой связи, размещение которых осуществляется в соответствии с показателями качества универсальных услуг почтовой связи,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20 июля 2016 года № 44 (зарегистрирован в Реестре государственной регистрации нормативных правовых актов за № 14130)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"Объекты космической отрасли" дополнить строками, порядковые номера 12, 13, 14 и 15,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Сборочно-испытательный комплекс космических аппаратов (г. Астана)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конструкторско-технологическое бюро космической техники (г. Астана)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Наземный комплекс управления космическими аппаратами дистанционного зондирования Земли (далее – ДЗЗ) (г. Астана)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Наземный целевой комплекс для приема информации от космических аппаратов ДЗЗ, ее обработки и распространения (г. Астана)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аффилированных с государством, а также физических лиц, утвержденный указанным постановлением, дополнить разделом следующего содержания: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инфраструктура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Орбитальный корабль "Буран":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Изделие 11Ф35, заводской номер 2К1.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Макет изделия 11Ф35, заводской номер МТ.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