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1cd59" w14:textId="2c1cd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1543266" cy="428689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543266" cy="428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присуждения специальной Президентской литературной премии для молодых казахстанских писателей и поэтов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2022 года № 977.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01.01.2023.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Указа Президента Республики Казахстан от 22 июня 2022 года № 940 "Об учреждении специальной Президентской литературной премии для молодых казахстанских писателей и поэтов"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присуждения специальной Президентской литературной премии для молодых казахстанских писателей и поэтов.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2023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2022 года № 977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присуждения специальной Президентской литературной премии для молодых казахстанских писателей и поэтов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присуждения специальной Президентской литературной премии для молодых казахстанских писателей и поэтов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июня 2022 года № 940 "Об учреждении специальной Президентской литературной премии для молодых казахстанских писателей и поэтов" и определяют порядок присуждения специальной Президентской литературной премии для молодых казахстанских писателей и поэтов.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государственной поддержки молодых казахстанских писателей и поэтов специальная Президентская литературная премия для молодых казахстанских писателей и поэтов (далее – Президентская премия) присуждается ежегодно по следующим номинациям: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"Проза";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"Поэзия";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"Драматургия";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"Детская литература".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соискание Президентской премии претендуют молодые писатели и поэты, являющиеся гражданами Республики Казахстан, в возрасте от 18 до 35 лет на момент окончания приема заявок, имеющие произведения, ранее не участвовавшие в международных и национальных конкурсах, обладающие творческим потенциалом для развития казахстанской литературы.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Президентская премия присуждается не более чем одному соискателю по каждой номинации. Повторное присуждение премии не допускается. Одна и та же кандидатура не может выдвигаться на соискание Президентской премии более чем по одной номинации.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постановлением Правительства РК от 25.05.2023 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Президентская премия присуждается Президентом Республики Казахстан по представлению Правительства Республики Казахстан на основании решения Комиссии по присуждению Президентской премии (далее – комиссия), созданной при Министерстве культуры и информации Республики Казахстан (далее – уполномоченный орган).</w:t>
      </w:r>
    </w:p>
    <w:bookmarkEnd w:id="12"/>
    <w:bookmarkStart w:name="z1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формируется из числа представителей Администрации Президента Республики Казахстан, уполномоченного органа и творческой интеллигенции.</w:t>
      </w:r>
    </w:p>
    <w:bookmarkEnd w:id="13"/>
    <w:bookmarkStart w:name="z1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Положение комиссии утверждаются приказом уполномоченного органа.</w:t>
      </w:r>
    </w:p>
    <w:bookmarkEnd w:id="14"/>
    <w:bookmarkStart w:name="z1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членов комиссии должно составлять нечетное число и не может быть менее 13 человек.</w:t>
      </w:r>
    </w:p>
    <w:bookmarkEnd w:id="15"/>
    <w:bookmarkStart w:name="z1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Комиссию возглавляет председатель, а в случае его отсутствия заместитель председателя.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Объявление о приеме заявок на соискание Президентской премии размещается на интернет-ресурсе уполномоченного органа не позднее чем за три месяца до начала срока приема заявок.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Прием заявок на соискание Президентской премии начинается с момента объявления о приеме заявок и заканчивается не менее чем за три месяца до ее вручения в торжественной обстановке.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Молодые писатели и поэты направляют в уполномоченный орган в срок до 30 июня календарного года следующие документы в бумажном и электронном виде:</w:t>
      </w:r>
    </w:p>
    <w:bookmarkEnd w:id="19"/>
    <w:bookmarkStart w:name="z1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заявку на соискание Президентской премии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0"/>
    <w:bookmarkStart w:name="z1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удостоверения личности кандидата;</w:t>
      </w:r>
    </w:p>
    <w:bookmarkEnd w:id="21"/>
    <w:bookmarkStart w:name="z1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творческую характеристику на кандидата Президентской премии от Союза писателей Казахстана;</w:t>
      </w:r>
    </w:p>
    <w:bookmarkEnd w:id="22"/>
    <w:bookmarkStart w:name="z1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статей, публикаций кандидата или о кандидате Президентской премии (при наличии);</w:t>
      </w:r>
    </w:p>
    <w:bookmarkEnd w:id="23"/>
    <w:bookmarkStart w:name="z1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копию справки о наличии банковского счета в банках второго уровня;</w:t>
      </w:r>
    </w:p>
    <w:bookmarkEnd w:id="24"/>
    <w:bookmarkStart w:name="z1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подтверждающие материалы о достижениях кандидата (при наличии).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принимает и регистрирует в трехдневный срок поступившие документы на соискателя Президентской премии.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неполного пакета документов в срок не позднее 5 (пять) рабочих дней со дня получения заявки уполномоченный орган направляет уведомление о необходимости приведения заявки в соответствие с требованиями, указанными в части первой настоящего пункта, заказным письмом с уведомлением о его вручении или на электронные адреса соискателей Президентской премии.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Соискатели Президентской премии в течение 3 (три) рабочих дней со дня получения уведомления представляют отсутствующие документы в уполномоченный орган в бумажном и электронном виде.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представляет на рассмотрение комиссии доработанные с учетом замечаний заявки.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неприведения заявки в соответствие с требованиями, указанными в части первой настоящего пункта, в срок, указанный в уведомлении, уполномоченный орган в течение 3 (три) рабочих дней возвращает заявку на соискание Президентской премии.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постановлением Правительства РК от 25.05.2023 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Кандидатуры, выдвинутые на соискание Президентской премии, рассматриваются комиссией в два этапа.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первом этапе в целях всестороннего рассмотрения создаются 4 секции из числа членов комиссии по направлениям "Проза", "Поэзия", "Драматургия", "Детская литература". В работе секции устанавливается соответствие кандидатов, выдвинутых на соискание Президентской премии,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Работу секции возглавляет руководитель, утверждаемый председателем комиссии из числа членов комиссии.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секций оформляются протоколом, подписываются присутствующими членами комиссии и передаются на рассмотрение на итоговое заседание комиссии.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втором этапе комиссия принимает решение о присуждении Президентской премии.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комиссии об утверждении кандидатуры на присуждение Президентской премии принимается на заседании комиссии открытым голосованием простым большинством голосов. Заседание считается правомочным, если на нем присутствует более двух третей членов комиссии.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Уведомление с проектом протокола и обоснованием направляется заказным письмом с уведомлением о его вручении или на электронные адреса соискателей Президентской премии в срок не позднее 3 (три) рабочих дней до подписания протокола.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Соискателями Президентской премии могут быть предоставлены возражения к проекту протокола в срок не позднее 2 (два) рабочих дней со дня получения уведомления с проектом протокола.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оформляется протоколом и подписывается присутствующими членами комиссии.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протоколе указываются кандидатуры на присуждение Президентской премии и кандидатуры, которым премия не присуждается, с указанием причин.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вносит в Правительство Республики Казахстан проект акта Президента Республики Казахстан о присуждении Президентской премии лицам, выдвигаемым на соискание Президентской премии, один раз в год с приложением копии протокола комиссии не позднее 1 ноября календарного года.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Правительство Республики Казахстан рассматривает проект акта Президента Республики Казахстан о присуждении Президентской премии и вносит в Администрацию Президента Республики Казахстан не позднее 1 декабря текущего календарного года.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о присуждении Президентской премии вступает в силу с момента издания Указа Президента Республики Казахстан, который публикуется в средствах массовой информации.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постановления Правительства РК от 25.05.2023 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Лицам, удостоенным Президентской премии, присваивается звание "Лауреат специальной Президентской литературной премии для молодых казахстанских писателей и поэтов", вручаются диплом, нагрудный знак согласно описанию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денежное вознаграждение.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денежного вознаграждения лауреата Президентской премии определяются комиссией в год ее присуждения в пределах сумм, предусмотренных в республиканском бюджете на соответствующий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Церемония награждения Президентской премией проводится в торжественной обстановке до десятого декабря календарного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срок не позднее двадцатого декабря календарного года перечисляет денежное вознаграждение на банковский счет лауреата Президентской премии.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постановления Правительства РК от 25.05.2023 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присуждения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 Президентской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литературной премии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молодых казахстанских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писателей и поэтов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соискание специальной Президентской литературной премии для молодых казахстанских писателей и поэтов</w:t>
      </w:r>
    </w:p>
    <w:bookmarkEnd w:id="45"/>
    <w:p>
      <w:pPr>
        <w:spacing w:after="0"/>
        <w:ind w:left="0"/>
        <w:jc w:val="both"/>
      </w:pPr>
      <w:bookmarkStart w:name="z59" w:id="46"/>
      <w:r>
        <w:rPr>
          <w:rFonts w:ascii="Times New Roman"/>
          <w:b w:val="false"/>
          <w:i w:val="false"/>
          <w:color w:val="000000"/>
          <w:sz w:val="28"/>
        </w:rPr>
        <w:t>
      1. Фамилия _____________________________________________________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Имя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Отчество (при его наличии)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Дата рождения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Номинация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Образование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Ученая степень, ученое звание (при наличии)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7. Текущая деятельность (место работы, должность/место учебы кандидата)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8. Стаж работы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9. Адрес проживания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10. Контактный телефон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11. Электронная почта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Перечень документов, прилагаемых к заявке,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присуждения специальной Президентской литературной премии для молодых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казахстанских писателей и поэтов: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Кандидат __________________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_________20__ года</w:t>
      </w:r>
    </w:p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присуждения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 Президентской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литературной премии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молодых 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писателей и поэтов</w:t>
            </w:r>
          </w:p>
        </w:tc>
      </w:tr>
    </w:tbl>
    <w:bookmarkStart w:name="z6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диплома и нагрудного знака лауреата специальной Президентской литературной премии для молодых казахстанских писателей и поэтов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Диплом лауреата специальной Президентской литературной премии для молодых казахстанских писателей и поэтов (далее – диплом) состоит из: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твердой обложки размером 330 х 115 мм;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вкладыша размером 320 х 110 мм.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Обложка диплома изготавливается из кожи цвета Государственного Флага Республики Казахстан.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обложке размещаются выполненные тиснением золотого цвета: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сверху – Государственный Герб Республики Казахстан;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 Государственным Гербом – надпись на государственном языке: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"Қазақстандық жас жазушылар мен ақындар үшін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Президенттік арнаулы әдеби сыйлық лауреатының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ДИПЛОМЫ"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описанию диплома и нагрудного знака лауреата специальной Президентской литературной премии для молодых казахстанских писателей и поэтов (далее – описание).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Вкладыш печатается типографским способом на специальной со степенями защиты бумаге голубого цвета.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вкладыша размещаются: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сверху – Государственный Герб Республики Казахстан;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 Государственным Гербом – надпись на государственном языке: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"Қазақстандық жас жазушылар мен ақындар үшін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Президенттік арнаулы әдеби сыйлық лауреатының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ДИПЛОМЫ"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описанию диплома).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обеих внутренних сторонах вкладыша в центре выполнены фоновые изображения Государственного Герба Республики Казахстан.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левой внутренней стороне вкладыша диплома напечатан текст на государственном языке: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Специальной Президентской литературной премии для молодых казахстанских писателей и поэтов: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жылғы № Жарлығымен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"жұмыстың атауы"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жұмысы үшін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АТЫ, ӘКЕСІНІҢ АТЫ (бар болса)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ҚАЗАҚСТАНДЫҚ ЖАС ЖАЗУШЫЛАР МЕН АҚЫНДАР ҮШІН _____ ЖЫЛҒЫ ПРЕЗИДЕНТТІК АРНАУЛЫ ӘДЕБИ СЫЙЛЫҚ БЕРІЛДІ" деген мәтін басылған.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Специальной Президентской литературной премии для молодых казахстанских писателей и поэтов: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Внизу расположены слова: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Президенті __________".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Слева под ними указан номер диплома.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правой внутренней стороне вкладыша диплома напечатан текст на русском языке: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"Указом Президента Республики Казахстан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от____ года №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ПРИСУЖДЕНА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ПРЕЗИДЕНТСКАЯ ЛИТЕРАТУРНАЯ ПРЕМИЯ ДЛЯ МОЛОДЫХ КАЗАХСТАНСКИХ ПИСАТЕЛЕЙ И ПОЭТОВ _____ГОДА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работу "наименование работы"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ИМЯ ОТЧЕСТВО".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Внизу расположены слова: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"Президент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__________".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Слева под ними указан номер диплома.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Нагрудный знак лауреата специальной Президентской литературной премии для молодых казахстанских писателей и поэтов изготовлен из латуни с золочением в виде круга диаметром 25 мм и толщиной 2 мм, прикреплен подвеской к четырехугольной планке.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планке размером 25 мм х 15 мм прикреплена муаровая лента цвета Государственного Флага Республики Казахстан, на оборотной стороне планки – булавка с визорным замком.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нагрудного знака с блестящей поверхностью имеется выступающий рельеф с изображениями: золотого солнца, шанырака и книги.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нагрудного знака расположены рельефная надпись: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Специальной Президентской литературной премии для молодых казахстанских писателей и поэтов: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"ҚАЗАҚСТАНДЫҚ ЖАС ЖАЗУШЫЛАР МЕН АҚЫНДАР ҮШІН ПРЕЗИДЕНТТІК АРНАУЛЫ ӘДЕБИ СЫЙЛЫҚТЫҢ ЛАУРЕАТЫ" и номер (приложение 3 к описанию).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описанию диплома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нагрудного знака лауреата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специальной Президентской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литературной премии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молодых 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писателей и поэтов</w:t>
            </w:r>
          </w:p>
        </w:tc>
      </w:tr>
    </w:tbl>
    <w:bookmarkStart w:name="z113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ИЗОБРАЖЕНИЕ</w:t>
      </w:r>
      <w:r>
        <w:br/>
      </w:r>
      <w:r>
        <w:rPr>
          <w:rFonts w:ascii="Times New Roman"/>
          <w:b/>
          <w:i w:val="false"/>
          <w:color w:val="000000"/>
        </w:rPr>
        <w:t>диплома лауреата специальной Президентской литературной премии для молодых казахстанских писателей и поэтов (лицевая сторона листа с наклейкой)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9"/>
    <w:p>
      <w:pPr>
        <w:spacing w:after="0"/>
        <w:ind w:left="0"/>
        <w:jc w:val="both"/>
      </w:pPr>
      <w:r>
        <w:drawing>
          <wp:inline distT="0" distB="0" distL="0" distR="0">
            <wp:extent cx="7810500" cy="332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описанию диплома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нагрудного знака лауреата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специальной Президентской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литературной премии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молодых 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писателей и поэтов</w:t>
            </w:r>
          </w:p>
        </w:tc>
      </w:tr>
    </w:tbl>
    <w:bookmarkStart w:name="z11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ИЗОБРАЖЕНИЕ</w:t>
      </w:r>
      <w:r>
        <w:br/>
      </w:r>
      <w:r>
        <w:rPr>
          <w:rFonts w:ascii="Times New Roman"/>
          <w:b/>
          <w:i w:val="false"/>
          <w:color w:val="000000"/>
        </w:rPr>
        <w:t>диплома лауреата специальной Президентской литературной премии для молодых казахстанских писателей и поэтов (лицевая сторона вкладыша)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2"/>
    <w:p>
      <w:pPr>
        <w:spacing w:after="0"/>
        <w:ind w:left="0"/>
        <w:jc w:val="both"/>
      </w:pPr>
      <w:r>
        <w:drawing>
          <wp:inline distT="0" distB="0" distL="0" distR="0">
            <wp:extent cx="7810500" cy="332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ИЗОБРАЖЕНИЕ</w:t>
      </w:r>
      <w:r>
        <w:br/>
      </w:r>
      <w:r>
        <w:rPr>
          <w:rFonts w:ascii="Times New Roman"/>
          <w:b/>
          <w:i w:val="false"/>
          <w:color w:val="000000"/>
        </w:rPr>
        <w:t>диплома лауреата специальной Президентской литературной премии для молодых казахстанских писателей и поэтов (внутренняя сторона вкладыша)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4"/>
    <w:p>
      <w:pPr>
        <w:spacing w:after="0"/>
        <w:ind w:left="0"/>
        <w:jc w:val="both"/>
      </w:pPr>
      <w:r>
        <w:drawing>
          <wp:inline distT="0" distB="0" distL="0" distR="0">
            <wp:extent cx="7810500" cy="339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описанию диплома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нагрудного знака лауреата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специальной Президентской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литературной премии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молодых 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писателей и поэтов</w:t>
            </w:r>
          </w:p>
        </w:tc>
      </w:tr>
    </w:tbl>
    <w:bookmarkStart w:name="z123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ГРАФИЧЕСКОЕ ИЗОБРАЖЕНИЕ</w:t>
      </w:r>
      <w:r>
        <w:br/>
      </w:r>
      <w:r>
        <w:rPr>
          <w:rFonts w:ascii="Times New Roman"/>
          <w:b/>
          <w:i w:val="false"/>
          <w:color w:val="000000"/>
        </w:rPr>
        <w:t>нагрудного знака лауреата специальной Президентской литературной премии для молодых казахстанских писателей и поэтов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7"/>
    <w:p>
      <w:pPr>
        <w:spacing w:after="0"/>
        <w:ind w:left="0"/>
        <w:jc w:val="both"/>
      </w:pPr>
      <w:r>
        <w:drawing>
          <wp:inline distT="0" distB="0" distL="0" distR="0">
            <wp:extent cx="7810500" cy="355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10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