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84a" w14:textId="1dca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2023 года № 118. Утратило силу постановлением Правительства Республики Казахстан от 6 ноября 2023 года № 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06.11.2023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За уничтожение или повреждение древесных и кустарниковых пород, сеянцев, саженцев, травянистой растительности, полезной для леса фауны, нарушений санитарных правил в лесах, правил рубок леса физическими и юридическими лицами":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 уничтожение или повреждение древесных и кустарниковых пород, сеянцев, саженцев, травянистой растительности, полезной для леса фауны, нарушений санитарных правил в лесах, правил рубок леса и незаконное возведение построек физическими и юридическими лицами";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23, 24, 25 и 26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сенокосов и пастбищных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раскорчевка мест рубок и гарей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возведение построек и устройство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добычи живицы и древесных соков;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заготовки второстепенных древесных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литр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лицами"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растений и вид повреждений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экземпляр дерева, кустарника, лианы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повреждении не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Уничтоженных или поврежденных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травянистое растение или плодовое тело гриба, добытые без специального разрешения, поврежденные или уничтоженные, независимо от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квадратный метр поврежденных или уничтоженных мхов и лишайников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За незаконную порубку, уничтожение и повреждение деревьев и кустарников, произрастающих в черте городов или населенных пунктов"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 незаконную порубку, уничтожение и повреждение деревьев и кустарников, произрастающих в черте городов или населенных пунктов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 и кустарников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одно дерево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деревьев и кустарников,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всех видов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Клен, вяз, 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прочие кустарники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иски к физическим и юридическим лицам за причиненный вред, предусмотренный в настоящих базовых ставках для исчисления размера вреда, причиненного нарушением лесного законодательства на территории государственного лесного фонда, исчисляются и предъявляются государственными лесовладельцами либо территориальными органами уполномоченного органа в области лесного хозяйства;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лесовладельцы, территориальные органы уполномоченного органа в области лесного хозяйства и структурные подразделения местного исполнительного органа, осуществляющие функции в сфере регулирования вопросов содержания и защиты зеленых насаждений, ежеквартально, не позднее 15 числа второго месяца, следующего за отчетным кварталом, направляют налоговым органам по месту своей регистрации сведения по суммам, взысканным в бюджет за причиненный вред, предусмотренный в настоящих базовых ставках для исчисления размера вреда, причиненного нарушением лесного законодательства;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иски к физическим и юридическим лицам за причиненный вред, предусмотренный в настоящих базовых ставках для исчисления размера вреда вне государственного лесного фонда, причиненного нарушением лесного законодательства, исчисляются и предъявляются структурным подразделением местного исполнительного органа, осуществляющим функции в сфере регулирования вопросов содержания и защиты зеленых насаждений.".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