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7b8" w14:textId="1abe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2023 года № 133.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стратегических, контрольных, реализационных и регулятивных функций.";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в сферах аэрокосмической и электронной промышленности, в области инновационной деятельности, научно-технического развития страны, геодезии и картографии, обеспечения информационной безопасности в сфере информатизации, в сфере персональных данных и их защиты, в области связи, информатизации, "электронного правительства", развития государственной политики в сфере оказания государственных услуг и по управлению данными, а также руководство и межотраслевую координацию в сфере проектного управления (далее – регулируемые сферы).";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22) следующего содержания: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формирование и осуществление государственной политики в сфере проектного управления.";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245-2) и 245-3) следующего содержания: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"245-2) разработка правил осуществления проектного управления;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245-3) разработка и утверждение типового регламента проектного управления государственных органов;".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