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f447" w14:textId="b29f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2023 года № 198.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6,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Спасателям и другим работникам, выполняющим функции спасателя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работу, связанную с рисками угрозы причинения вреда здоровью и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 от 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условия выплаты указанной доплаты устанавливаются центральным исполнительным органом в сфере гражданской защиты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