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ad5" w14:textId="f03d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июня 2022 года № 409 "Об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225. Утратило силу постановлением Правительства РК от 12.10.2023 № 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12.10.2023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2022 года № 409 "Об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промышленно-инновационных проектов в единую карту индустриализации,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единую карту индустриализации включаются промышленно-инновационные проекты в отраслях промышленности, планирующие получение мер государственного стимулирования.";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 отклонении при несоответствии критериям единой карты индустриализации, предусмотренным в пункте 3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Проекты исключаются из единой карты индустриализации по итогам актуализации в случаях, если они перестают соответствовать критериям, предусмотренным пунктом 3 настоящих Правил, и отказа инициатора в реализации с указанием причин.";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промышленно-инновационным проектам и (или) предприятиям, получившим меры государственного стимулирования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меры государственного стимулирования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меры государственного стимулирования в стоимостном выражении, млн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период эксплуатации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натуральном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стоимостном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(год)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Встречные обязательства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встречных обязательства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"Формы информации по проектам, получившим меры государственного стимулирования" (далее – форма):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мер государственного стимулирования графы 2, 8, 9, 10, 11, 12 формы заполняются при наличии соответствующей информации;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 формы указывается порядковый номер проекта;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2 формы указывается наименование проекта;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3 формы указываются заявитель проекта или заявитель на получение меры государственного стимулирования;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4 формы указывается общий классификатор экономической деятельности;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5 формы указываются область, город, район, улица (при наличии), № здания (при наличии), где реализуется проект, или юридический адрес заявителя на получение меры государственного стимулирования;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6 формы указывается наименование планируемых мер государственного стимулирования;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7 формы указываются оказанные меры государственного стимулирования в стоимостном выражении в миллионах тенге;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8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проекта, или заявкой на получение меры государственного стимулирования;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9 формы указываются стоимость или объем инвестиций проекта в миллионах тенге;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10 формы указывается мощность проекта или заявителя на получение меры государственного стимулирования в натуральном выражении в соответствии с проектной документацией или паспортом проекта, или заявкой на получение меры государственного стимулирования с указанием единиц измерения;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11 формы указывается мощность проекта в стоимостном выражении в соответствии с проектной документацией или паспортом проекта.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12 указываются год ввода в эксплуатацию или планируемый год ввода в эксплуатацию проекта;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13 указываются встречные обязательства, определенные при предоставлении меры государственного стимулирования проекта;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14 указывается исполнение встречных обязательств инициатором проекта;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15 указывается текущее состояние проекта.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формы формируются по фактическим данным до первого числа месяца, следующего за отчетным кварталом.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проекта: (выбор один из нижеперечисленных)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(справочник)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орган, холдинг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(отвод) земельного участка (да,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отвод земельного участка (да,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активов, необходимых для реализации проекта (производственная база, основные и денежные 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(количество месяцев,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-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-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(получение разрешения на строительство)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строительства (государственный акт о вводе в эксплуатацию)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подтверждающего ввод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производимые товары и услуги (наименование)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 1 (ТН ВЭД – 6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 2 (ТН ВЭД – 6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в год: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во время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во время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 профильного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отечественных частных инвесторов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иностранные инвестиции (участие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организаций, подконтрольных государству (участие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(включая лизинг),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материнских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отечественных институтов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второго уровня (резидентов)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облигационные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финансовых организаций (нерезидентов)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международных институтов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облигационные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(код и наименование бюджетной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(код и наименование бюджетной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рынок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 (страна)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соглашений по сбыту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эффективности проекта: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Дисконтируемая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срок окупаемости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Дисконтируемый срок окупаемости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Инновационность проекта: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содержание товаров, работ и услуг в проекте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подготовки и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(наименование, страна, средства транспортировки), наличие соглашений с поставщиками сырья (наименование компаний)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(краткое описание)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(наименование, 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оборудования (наименование компании, сроки поставки, наличие соответствующих лицензий и сертификатов)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заявителю проекта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Телефон/факс/e-mail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регистрации (перерегистрации) или справка о государственной регистрации (перерегистрации)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освоения инвестиций (капитальных вложений)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отечественных частных инвесторов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иностранные инвестиции (участие в уставном капитале)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организаций, подконтрольных государству (участие в уставном капитале)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материнских компаний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отечественных институтов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второго уровня (резидентов)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облигационные 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финансовых организаций (нерезидентов)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международных институтов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облигационные 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(код и наименование бюджетной программы)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(код и наименование бюджетной программы)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выхода на проектную мощность в натуральном выражении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выхода на проектную мощность в денежном выражении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Плановый объем экспорта в натуральном выражении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 (справочник)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 (справочник)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прогнозной потребности в работниках и специалистах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базовой группы ГКЗ (справочник)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работниках (человек)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 образования (список)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 квалификации (тарифный разряд, категория) (список)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Плановые целевые показатели проекта (для реализуемых проектов)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топливно-энергетических ресурсах, в т.ч.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(мазут, дизтопливо)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инфраструктуре, в т.ч.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сети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мВт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инфраструктура (магистральная железнодорожная сеть, подъездные пути)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(потребность в дополнительных услугах)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перевозок грузов: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Водным, морским транспортом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проекту для промышленно-инновационных проектов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отрасли.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и планы по реализации продукции.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реализации проекта.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Финансовый план и прогнозы.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Риски и факторы, снижающие риск.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Социальный аспект.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Воздействие на окружающую среду.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Приложения.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Резюме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проекта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Резюме представляет собой краткий обзор проекта и является наиболее важным из разделов, представленных на не более чем трех страницах.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содержит следующую информацию: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долгосрочные и краткосрочные цели проекта, мультипликативный эффект как отдельно на регион, так и на экономику страны в целом, прогноз денежного потока до периода окупаемости проекта;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в инвестициях, структуру и источники финансирования, расчет возврата капитальных вложений, перечень предполагаемого залогового обеспечения и их рыночная стоимость (при необходимости указать дату оценки);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какие риски и какие вознаграждения могут возникнуть во время реализации проекта;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краткое описание компании;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активов для реализации проекта (земельные участки, производственные базы и т.д.).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отрасли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отрасли: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экономического сектора отрасли (производство, распределение, услуги и т.п.);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основной продукции и услуг, предлагаемых данной отраслью промышленности;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сегмента рынка, на котором работает или предполагает работать предприятие;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имеющихся основных клиентов;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характеристика потенциальных клиентов.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продукции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продукции: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данного вида продукции;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стадия развития продукта (идея, эскизный проект, рабочий проект, опытная партия, действующее серийное производство).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рынка продукции: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спроса и возможностей рынка;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текущая доля рынка, предполагаемые изменения, связанные прямо или косвенно с реализацией проекта;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тенденции и направления развития рынка (экспортный потенциал).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Исследование и анализ рынка сырья, материалов и иных факторов производства: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сырьевых и иных факторов производства;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сырья, материалов и иных факторов производства (порядок расчетов за сырье, материалы и иные факторы производства);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снабжения (на каждый год существования проекта, мероприятия по доставке сырья с целью гарантии бесперебойного снабжения);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поставок (на каждый год);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(в случае модернизации производства).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сбыта продукции: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и обоснование цены, ценообразование;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себестоимости продукции;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продаж (на каждый год реализации проекта);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ожидаемый доход от продаж (по каждому году);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стимулирование сбыта.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Конкурентоспособность предприятия: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конкуренты (наименование и краткое описание), их основные достоинства и недостатки, занимаемая доля рынка;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сравнительный анализ применяемых технологий;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цен основных конкурентов;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сравнительный анализ стратегии маркетинга и распределения товаров (услуг).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Законодательная и нормативная база выполнения проекта: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получения лицензии либо разрешения;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ограничения/поддержка реализации проекта международными организациями, республиканскими и местными органами управления;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необходимых разрешительных документов.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проекта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(указать основные факторы, повлиявшие на выбор места размещения проекта):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относительно источников и поставщиков сырья;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относительно потребителей продукции (услуг);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выбранной площадки производственной мощности предприятия (кратко описать объекты на площадке реализации проекта, в том числе здания, строения (паспортные данные, состояние), сооружения (эстакады, подземные хранилища, скважины и т.п.).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Инфраструктура: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– электрическая нагрузка (мВт), электропотребление (тыс. кВт/ч), наличие технических условий на присоединение к электрической сети, электрические сети (км2), подстанции (шт./МВА), источник финансирования строительства инфраструктуры;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теплоснабжение – наличие, состояние и располагаемая мощность автономных источников и внутриплощадочных сетей;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водоснабжение – наличие, состояние и располагаемая мощность автономных источников и внутриплощадочных сетей;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наличие, состояние и располагаемая мощность автономных накопителей и внутриплощадочных сетей;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водоотведение стоков, методы очистки, качество сточных вод, условия сброса, использование существующих или строительство современных очистных сооружений;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газоснабжение – наличие, состояние и располагаемая мощность распределительных устройств и внутриплощадочных сетей;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автодороги – наличие, состояние и протяженность внутриплощадочных проездов;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железные дороги – наличие, состояние и протяженность тупика;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грузовые и пассажирские терминалы;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благоустройства;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коммуникации;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 доставки (получения) сырья на производственную площадку и его хранения.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технологического процесса: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технологии (соответствие мировым стандартам, сравнение с существующими аналогами, новизна и (или) апробация в других проектах в Казахстане или за рубежом);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выбранной технологии (описать применяемые на практике варианты технологий производства продукции, привести сравнительный анализ основных достоинств и недостатков существующих вариантов производства продукции с указанием технических критериев, послуживших основанием для выбора именно этой технологии для реализуемого проекта и отклонения альтернативных вариантов);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приобретение технологии (лицензии, патенты, права, постоянные платежи и другое);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производственной мощности;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динамика освоения мощностей предприятия;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 потребность технологического и прочего оборудования, техники и условия их приобретения (перечень имеющейся техники и оборудования, их текущее состояние, перечень необходимой техники и оборудования, конкурентоспособная цена, технологическая совместимость с уже используемым оборудованием, сравнительный анализ различных вариантов поставки оборудования);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потребность в участках земли, зданиях и сооружениях, коммуникациях.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проектом и расстановка кадров: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управления проектом;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число работников и расстановка кадров;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потребность в трудовых ресурсах и обучении.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прогнозы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График финансирования и платежей: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внесения авансового платежа;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страховых и комиссионных выплат;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возврата основного долга и выплаты процентов по нему.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себестоимости единицы продукции и смета затрат.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Расшифровка статей доходов от продаж (с указанием объема реализации по каждому виду выпускаемой продукции помесячно); учесть сезонные колебания при их наличии.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Прогноз отчета о прибылях и убытках: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дается комментарий по крупным статьям затрат;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учитываются сезонные колебания на цену и объемы реализации готовой продукции и закупки сырья.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Анализ проекта с помощью простых методов финансовой оценки: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срок окупаемости проекта;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простая норма прибыли (по каждому году реализации проекта и за весь проект в целом);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показателей рентабельности, ликвидности и оборачиваемости.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в условиях неопределенности: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чувствительности (анализ устойчивости проекта при снижении объемов производства, цены реализации, увеличения суммы затрат);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безубыточности (определение точки безубыточности в натуральном и денежном выражении в расчете за год).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факторы,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снижающие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риск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ресурсов, маркетинговый риск, управленческий риск, операционно-производственный риск, отраслевой риск, правовой риск, страновой и региональный риски, риск завершения проекта и др.: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факторы риска;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предположительный характер и диапазон изменений;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мероприятия по снижению и управлению рисками, в том числе необходимые меры государственного стимулирования.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аспект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социально-культурного и демографического положения в регионе;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проекта на занятость населения, повышение квалификации, образование и т.п.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окружающую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среду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краткое изложение всех предполагаемых эффектов неблагоприятного воздействия на окружающую среду;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технических аспектов каждого мероприятия, включая негативный эффект, против которого оно направлено;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реализации природоохранных мероприятий в рамках проекта;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в общую стоимость проекта примерных смет и перечня источников финансирования как первичных вложений, так и текущих расходов, связанных с реализацией мероприятий по ограничению отрицательного воздействия;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технологии проекта международным стандартам и нормативам по воздействию на окружающую среду.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 включаются документы, которые могут служить подтверждением или более подробным объяснением сведений, представленных по проекту, к которым могут относиться: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биографии руководителей предприятия или проекта, подтверждающие их компетенцию и опыт работы;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маркетинговых исследований;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аудиторов;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или видеоролик образцов продукции;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подробные технические характеристики продукции;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предприятия;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гарантийные письма или контракты с поставщиками и потребителями продукции;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договоры аренды, найма, лицензионные соглашения;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служб государственного надзора по вопросам экологии и безопасности;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статьи из журналов и газет о деятельности предприятия.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