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0cd4" w14:textId="51f0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2023 года № 227. Утратило силу постановлением Правительства Республики Казахстан от 21 июня 2023 года № 492.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21.06.2023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2009 года № 906 "Об утверждении Правил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203 Бюджетного кодекса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Бюджетный кодекс) и определяют порядок определения лимита правительственного долга и долга местного исполнительного органа, лимитов предоставления государственных гарантий и поручительств государства.";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Объем расходов на погашение и обслуживание долга местного исполнительного органа не должен превышать размера, равного десяти процентам от суммы собственных доходов местного бюджета и трансфертов общего характера на соответствующий финансовый год.";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осуществлении заимствования местными исполнительными органами областей, городов республиканского значения, столицы в виде получения бюджетных кредитов из республиканского бюджета и выпуска местными исполнительными органами городов республиканского значения, столицы государственных ценных бумаг для обращения на внутреннем рынке для финансирования дефицита бюджета города республиканского значения, столицы, в виде выпуска местными исполнительными органами областей, городов республиканского значения, столицы государственных ценных бумаг для обращения на внутреннем рынке для финансирования строительства жилья в рамках реализации государственных программ, концепций развития отрасли (сферы), национальных проектов, финансирования в установленном порядке отдельных мероприятий по содействию занятости, в виде выпуска местным исполнительным органом города республиканского значения с особым статусом,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особом статусе города Алматы", государственных ценных бумаг в национальной валюте для обращения на площадке Международного финансового центра "Астана", а также заимствования у международных финансовых организаций в национальной валюте для финансирования "зеленых" проектов в рамках реализации целей устойчивого развития лимит долга формируется с учетом: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суммы собственных доходов местного бюджета и трансфертов общего характера;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возможности самостоятельно обслуживать и погашать свои долги в планируемом финансовом году.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Центральный уполномоченный орган по государственному планированию по согласованию с центральным уполномоченным органом по исполнению бюджета устанавливает лимит долга местных исполнительных органов областей, городов республиканского значения, столицы на планируемый финансовый год по формулам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срок до 15 декабря года, предшествующего планируемому.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Уточнение лимита долга местных исполнительных органов производится в случае изменения бюджетных параметров при уточнении республиканского бюджета в течение соответствующего финансового года.".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 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правительственного долга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лимитов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гарантий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поручительств государства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Формулы определения лимитов долга местных исполнительных органов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Лимит долга местных исполнительных органов областей, городов республиканского значения, столицы на планируемый период определяется согласно следующей формуле: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= Dlg + RtogchLg * k – Plg, где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Lslg – лимит долга местного исполнительного органа области, города республиканского значения, столицы в планируемом финансовом году;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Dlg – долг местного исполнительного органа области, города республиканского значения, столицы на начало планируемого финансового года.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уточнения бюджетных параметров в течение соответствующего финансового года под Dlg применяется фактический объем долга местного исполнительного органа на конец года, предшествующего планируемому финансовому году;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RtogchLg – прогнозные данные центрального уполномоченного органа по государственному планированию по сумме собственных доходов местного бюджета и трансфертов общего характера в планируемом финансовом году.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уточнения бюджетных параметров в течение соответствующего финансового года учитываются утвержденные данные трансфертов общего характера;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поправочный коэффициент для местного исполнительного органа области, города республиканского значения, столицы 0,1;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Plg – объем средств местного исполнительного органа области, города республиканского значения, столицы, направляемых на погашение долга в планируемом финансовом году.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Определяемый лимит долга должен соответствовать следующему требованию: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В2 ≤ RtogchLg * к, где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B2 – прогнозные данные центрального уполномоченного органа по исполнению бюджета по планируемым объемам затрат на погашение и обслуживание долга соответствующего местного исполнительного органа в планируемом финансовом году.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