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20d4" w14:textId="de42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ноября 2022 года № 861 "Об утверждении Правил организации и функционирования Единой государственной системы мониторинга окружающей среды и природных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2023 года № 304.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2022 года № 861 "Об утверждении Правил организации и функционирования Единой государственной системы мониторинга окружающей среды и природных ресурсов"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Единой государственной системы мониторинга окружающей среды и природных ресурсов,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Наблюдения за состоянием окружающей среды и природных ресурсов в рамках систем, подсистем и видов мониторинга, включенных в структуру единой системы, проводятся в том числе с использованием данных дистанционного зондирования Земли.".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