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df35" w14:textId="53dd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2023 года № 343.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подписании Протокола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изменения в Договоро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2023 года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2023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о Евразийском экономическом союзе от 29 мая 2014 года в части нераспространения его положений по зачислению и распределению сумм ввозных таможенных пошлин на правоотношения, возникшие в сфере недропользования в Республике Казахстан по контрактам, заключенным до 1 июля 2010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Евразийского экономического союза, именуемые в дальнейшем государствами-членами,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абзацем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Протокол не распространяется на правоотношения, связанные с ввозом товаров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пошлин.".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и распространяется на правоотношения, возникшие с 1 ноября 2014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___________20___ года в одном подлинном экземпляре на русском языке.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