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845" w14:textId="35d2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2022 года № 453 "Об утверждении Правил определения государственного предприятия, акционерного общества, товарищества с ограниченной ответственностью субъектом специального права"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2023 года № 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2022 года № 453 "Об утверждении Правил определения государственного предприятия, акционерного общества, товарищества с ограниченной ответственностью субъектом специального права"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государственного предприятия, акционерного общества, товарищества с ограниченной ответственностью субъектом специального права,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453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право – исключительное или преимущественное право субъекта рынка, закрепляемое законом, на производство, реализацию и (или) покупку какого-либо товара на конкурентном рынке;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 – товар, работа, услуга, являющиеся объектом гражданского оборота;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– государственный орган, осуществляющий руководство соответствующей отраслью (сферой) государственного управления.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Субъектом специального права может быть государственное предприятие, акционерное общество, товарищество с ограниченной ответственностью, сто процентов акций (долей участия в уставном капитале) которых прямо или косвенно принадлежат государству, определенное в соответствии с настоящими Правилами.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указанное в части первой настоящего пункта, не распространяется на единого оператора маркировки и прослеживаемости товаров и юридических лиц, более пятидесяти процентов голосующих акций которых прямо или косвенно принадлежат государству, разместивших акции на первичном рынке ценных бумаг, а также аффилированных с ними лиц.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предприятия, акционерные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определяются субъектами специального права при совокупности следующих условий: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право предполагает реализацию товаров неопределенному кругу потребителей и (или) государственным органам и организациям, финансируемым за счет бюджетных средств;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специальное право дает возможность субъекту рынка контролировать соответствующий или смежный товарный рынок, в том числе позволяет оказывать значительное влияние на общие условия обращения товаров.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условий, указанных в подпунктах 1) и 2) части первой настоящего пункта, подтверждается заключением антимонопольного органа по результатам проведенного анализа состояния конкуренции на товарном рынке.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субъекта специального права осуществляется по решению Правительства Республики Казахстан, за исключением случаев, прямо предусмотренных законодательными актами Республики Казахстан, когда определение субъекта специального права осуществляется по решению уполномоченного государственного органа.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правовых актов, предусматривающих определение субъектов специального права, подлежат обязательному согласованию с антимонопольным органом.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субъектом специального права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уполномоченный государственный орган обеспечивает принятие правового акта в соответствии с пунктом 5 настоящих Правил.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предприятие, акционерное общество, товарищество с ограниченной ответственностью, сто процентов акций (долей участия в уставном капитале) которых прямо или косвенно принадлежат государству, определенное в соответствии с настоящими Правилами субъектом специального права, подлежит включению в государственный реестр субъектов государственной монополии, специального права.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Лишение статуса субъекта специального права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Лишение статуса субъекта специального права осуществляется в случае нарушения два и более раза в течение одного календарного года данным субъектом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злоупотребления им своим монопольным положением на товарном рынке.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указанном в пункте 8 настоящих Правил, антимонопольный орган направляет в уполномоченный государственный орган предложение о лишении статуса субъекта специального права.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лишения статуса субъекта специального права уполномоченный государственный орган в течение двух месяцев со дня поступления предложения антимонопольного органа обеспечивает принятие правового акта в соответствии с пунктом 5 настоящих Правил.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предприятие, акционерное общество, товарищество с ограниченной ответственностью, сто процентов акций (долей участия в уставном капитале) которых прямо или косвенно принадлежат государству, лишенное статуса специального права, исключается из государственного реестра субъектов государственной монополии, специального права.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