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0a60" w14:textId="bcf0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взаимодействии государств – участников Содружества Независимых Государств при обмене данными мониторинга радиационной обстановки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2023 года № 454.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государств – участников Содружества Независимых Государств при обмене данными мониторинга радиационной обстановки.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взаимодействии государств – участников Содружества Независимых Государств при обмене данными мониторинга радиационной обстановки.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взаимодействии государств – участников Содружества Независимых Государств при обмене данными мониторинга радиационной обстановки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 – участников настоящего Соглашения, именуемые в дальнейшем Сторонами,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взаимодействии государств – участников Содружества Независимых Государств (далее – СНГ) по обеспечению готовности на случай ядерной аварии или возникновения радиационной аварийной ситуации и взаимопомощи при ликвидации их последствий от 2 ноября 2018 года,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принципы и подходы к обеспечению безопасности при использовании атомной энергии в мирных целях, отраженные в нормах безопасности МАГАТЭ и других международных организаций,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международные договоры в области межгосударственного информационного обмена, принятые в том числе в рамках международных организаций и интеграционных объединений, членами которых являются государства – участники СНГ,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совершенствования нормативных правовых инструментов и перехода к новым технологиям, соответствующим целям устойчивого развития, исключения незаконного распространения ядерных материалов и радиоактивных веществ и гарантированного обеспечения ядерной и радиационной безопасности,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безусловную необходимость информационного взаимодействия при обеспечении радиационной безопасности населения государств – участников СНГ,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и определения имеют следующие значения: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радиационной обстановки – система длительных регулярных наблюдений с целью оценки радиационной обстановки, а также прогноза изменения ее в будущем;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данными мониторинга радиационной обстановки – информационный обмен данными о радиационной обстановке при нормальном функционировании ядерно и радиационно опасных объектов и в кризисных ситуациях;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трансграничный перенос радиоактивных веществ – распространение радиоактивных веществ с воздушными и (или) водными потоками на большие расстояния – за пределы границ государств, на территориях которых находится источник выброса радиоактивных веществ;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– государственные органы и организации Сторон, иные национальные органы, наделенные в соответствии с законодательством Сторон полномочиями по осуществлению мониторинга радиационной обстановки, обеспечивающие сбор, хранение и обмен данными, получаемыми системами мониторинга радиационной обстановки при угрозе или возникновении трансграничного переноса радиоактивных веществ на территории государств – участников Соглашения, и ответственные за реализацию настоящего Соглашения;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(национальная) система мониторинга радиационной обстановки – система, объединяющая все функционирующие на территории Стороны системы мониторинга радиационной обстановки, обеспечивающие сбор, передачу, анализ данных и прогноз о состоянии радиационной обстановки на территории Стороны.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настоящего Соглашения являются: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уполномоченных (компетентных) органов Сторон по вопросам обмена данными мониторинга радиационной обстановки на территориях государств – участников настоящего Соглашения;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 получение данных и информации о состоянии радиационной обстановки и ее изменении на территориях государств – участников настоящего Соглашения;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данными мониторинга радиационной обстановки при угрозе или возникновении трансграничного переноса радиоактивных веществ на территории государств – участников настоящего Соглашения, в том числе с территорий третьих государств.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данные, получаемые государственными (национальными) системами мониторинга радиационной обстановки.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не распространяется на данные мониторинга радиационной обстановки, поступающие с промышленных площадок объектов использования атомной энергии. 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определяет уполномоченный (компетентный) орган (органы), на который (которые) возлагается реализация настоящего Соглашения, о чем информирует депозитарий настоящего Соглашения одновременно с уведомлением о выполнении внутригосударственных процедур, необходимых для его вступления в силу.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уполномоченного (компетентного) органа могут исполнять министерства, ведомства, государственные корпорации или иные организации, обеспечивающие координацию деятельности Сторон в области использования атомной энергии в мирных целях или осуществляющие государственный мониторинг радиационной обстановки на территориях государств – участников настоящего Соглашения.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уполномоченного (компетентного) органа соответствующая Сторона в течение 30 календарных дней информирует об этом депозитарий настоящего Соглашения.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сотрудничества уполномоченные (компетентные) органы Сторон назначают контактных лиц.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уполномоченными (компетентными) органами Сторон о назначении контактных лиц осуществляется через Секретариат Комиссии государств – участников СНГ по использованию атомной энергии в мирных целях (далее – Комиссия).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обеспечивают взаимный обмен данными мониторинга радиационной обстановки на территориях государств – участников Соглашения.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информационного взаимодействия и обмена данными мониторинга радиационной обстановки уполномоченные (компетентные) органы Сторон обеспечивают: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регулярный обмен данными мониторинга радиационной обстановки;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передаваемой информации;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оперативное внесение в ранее переданную информацию поправок и уточнений;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взаимного предупреждения о невозможности передачи информации (официальных запросов) в случае возникновения каких-либо непредвиденных обстоятельств;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полученной информации исключительно в целях настоящего Соглашения.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координирует работу по реализации настоящего Соглашения и при необходимости организует консультации по вопросам взаимного обмена данными мониторинга радиационной обстановки.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технических и программных средств, необходимых для организации информационного взаимодействия в соответствии с настоящим Соглашением, уполномоченные (компетентные) органы Сторон обеспечивают самостоятельно, предусмотрев их защиту от несанкционированного доступа или утечки информации.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(компетентными) органами Сторон совместно разрабатывается единый порядок обмена данными мониторинга радиационной обстановки, который утверждается решением Комиссии.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порядок обмена данными мониторинга радиационной обстановки содержит перечень, форматы, сроки архивирования и регламент передаваемой информации о параметрах радиационной обстановки на территориях государств – участников СНГ, контактную информацию уполномоченных (компетентных) органов Сторон.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исполнением обязательств по настоящему Соглашению, осуществляется Сторонами за счет и в пределах средств, ежегодно предусматриваемых в национальных бюджетах уполномоченным (компетентным) органам Сторон на выполнение возложенных на них функций, а также за счет внебюджетных источников, привлекаемых Сторонами (их хозяйствующими субъектами) в соответствии с национальным законодательством.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уполномоченными (компетентными) органами Сторон осуществляется с соблюдением законодательства и международных обязательств государств – участников настоящего Соглашения. В рамках настоящего Соглашения не осуществляется обмен информацией, составляющей государственную тайну (государственные секреты) государств – участников настоящего Соглашения.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передаваемая в рамках настоящего Соглашения и рассматриваемая Стороной как информация, распространение и (или) предоставление которой ограничено законодательством ее государства, должна содержать пометку "конфиденциально", если иное не установлено законодательством государства – участника настоящего Соглашения.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между заинтересованными Сторонами или посредством другой согласованной Сторонами процедуры.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уведомлений.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его вступления в силу открыто для присоединения любого государства – участника СНГ путем передачи депозитарию документа о присоединении.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 присоединении.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информации, полученной одной Стороной от другой Стороны в ходе реализации настоящего Соглашения, после прекращения его действия для Стороны, получившей информацию, будет продолжать регулироваться положениями настоящего Соглашения.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_________ 202_ года в одном подлинном экземпляре на русском языке. Подлинный экземпляр настоящего Соглашения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