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f61f" w14:textId="27cf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Алтай Восточно-Казахстанской области на 2023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2023 года № 739.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социально-экономического развития города Алтай Восточно-Казахстанской области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Алтай Восточно-Казахстанской области на 2023 – 2027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 и акимату Восточно-Казахстанской области обеспечить своевременное выполнение мероприятий, предусмотренных Планом, и по итогам года, не позднее 20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3.Министерству национальной экономики Республики Казахстан по итогам года, не позднее 1 марта, представлять в Правительство Республики Казахстан сводную информацию о ходе реализации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 года №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города Алтай Восточно-Казахстанской области на 2023 – 2027 годы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Алтай – административный центр района Алтай Восточно-Казахстанской области.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Промышленность, которая представлена следующими отраслями: горнодобывающая и обрабатывающая промышленность, производство и распределение электроэнергии, тепло- и водоснабжение, является основным драйвером экономического развития города.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Ведущими предприятиями промышленности являются ТОО "Казцинк" (добыча, переработка руды и цветных металлов), ТОО "Фаворит" (производство фанеры, деревянных изделий), ТОО "Верфстрой" (изготовление железобетонных изделий), ТОО "Промтепло" и КГП "Тепловодоцентраль" (подача тепло-, пара и воды), ТОО "Тургусунская ГЭС" (производство электроэнергии).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январь-декабрь 2022 года объем производства промышленной продукции города составил 9 миллиарда тенге с ростом к уровню 2021 года (2021 год – 7,9 миллиарда тенге).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2022 года численность населения города составила 36,1 тысячи человек, численность рабочей силы 20,3 тысячи человек или 56,2 % от общей численности населения. Уровень безработицы – 4,2 %. Доля занятого населения в малом и среднем предпринимательстве (далее – МСП) составляет 30 % в различных сферах услуг (розничная торговля продуктами питания и промышленными товарами, общественное питание, транспортные перевозки и другие социальные услуги).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зарегистрировано 2980 субъектов МСП, в том числе действующих – 2633 единицы, с ростом на 103,8 % к уровню 2021 года (2536 единиц). В структуре действующих субъектов малого предпринимательства основная доля приходится на индивидуальных предпринимателей – 2313 единиц (87,8 %), юридических лиц – 320 единиц (12,2 %). Основными сферами деятельности МСП выступают розничная торговля продуктами питания и промышленными товарами, промышленность, транспортные услуги.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Функционирует 8 общеобразовательных школ, детская музыкальная школа, 6 профессиональных технологических колледжей, 2 специализированных заведения, 7 детских садов. Посещают детские дошкольные учреждения 1592 ребенка, охват детей от 1 до 6 лет – 98 %, от 3 до 6 лет – 100 %. Дефицита в общеобразовательных и дошкольных учреждениях нет.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Медицинскую помощь населению оказывает КГП на ПХВ "МРБ района Алтай" Управления здравоохранения Восточно-Казахстанской области с круглосуточным стационаром на 202 койки и дневным стационаром на 38 коек. В 2022 году случаев материнской смертности не зарегистрировано. Коэффициент рождаемости увеличился с 8,9 до 9,4 случаев на 1000 человек. Коэффициент смертности снизился с 19,8 до 13,7 случаев на 1000 человек.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функционирует 2 дома культуры, 2 библиотеки (центральная и детская библиотека), 1 музей техники ТОО "Казцинк", 1 краеведческий музей. В доме культуры "Горняк" работает 25 клубных формирований с охватом 350 человек. Для обеспечения охвата населения массовым спортом в городе имеется 65 спортивных сооружений. Функционирует хоккейный модуль на 376 человек.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фонд города составляет 5328 домов общей площадью 866,6 тысячи квадратных метров, в том числе 457 домов многоэтажной застройки. Очередность граждан на получение жилья из государственного жилищного фонда 656 человек, в том числе дети сироты – 427 человек, социально уязвимые слоя населения – 218 человек, 11 многодетных семей.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Алтай располагает сетью внутренних дорог общей протяженностью 145 километров, 15 тротуаров протяженностью 24,7 километра. В городе Алтай имеется 151 улица.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сетей водоснабжения составляет 281,4 километра, износ сетей – 86 %. Обеспеченность централизованным водоснабжением составляет – 98 %. Общая протяженность сетей теплоснабжения составляет 201,6 километра, износ сетей – 87 %.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города до 2027 года будут влиять выгодное географическое расположение, наличие запасов минерального сырья для горнодобывающей промышленности, значительный технологический потенциал в сфере цветной металлургии, лесных и энергетических ресурсов, рекреационно-туристический потенциал, высокая доля расходов бюджета на социальное обеспечение, развитая транспортная инфраструктура. В промышленности развивающимися направлениями являются горнодобывающая и обрабатывающая промышленность, строительство новых и модернизация существующих объектов генерации электроэнергии Тургусунской ГЭС. Отрасль туризма имеет перспективное направление для экономики города. Уникальность природных данных позволяет выделить в качестве основного конкурентоспособного туристского продукта – зимний туризм.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ближайщее время планируется решение следующих вопросов: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увеличение вложения инвестиций в геологоразведочные работы по поиску новых месторождений полезных ископаемых в промышленности, сохранение зависимости от градообразующего предприятия ТОО "Казцинк" (истощение запасов горнодобывающей промышленности);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развитие МСП;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занятости, ремонт объектов социальной защиты населения (системы водоснабжения, полов, ремонт лестничного марша, замена оконных и дверных блоков, ремонт фасада здания);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ремонт и укрепление материально-технической базы объектов образования (систем отопления, электроснабжения, полов, оконных блоков, ремонт помещений и спортивного зала);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ремонт и укрепление материально-технической базы зданий медицинских организаций (2-й и 3-й этажи, кровля поликлиники по улице Панфилова, 19);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дефицит спортивной инфраструктуры для удовлетворения полной потребности населения физической культурой и спортом, повышение качества предоставляемых государственных услуг;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снижение износа инженерных сетей города (требуется реконструкция сетей водоснабжения, водоотведения, теплоснабжения, износ составляет более 85 %);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снижение износа автомобильных дорог города, улицы частного сектора имеют износ асфальтового покрытия 99 %, где проживает более 17 тысяч человек или 50 % от общей численности городского населения;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строительство комплекса пожарного депо для противопожарной защиты людей, имущества, (требуется внедрение городского пульта управления системой оповещения, внедрение сиренно-речевых устройств, системы перехвата телерадиовещания).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Комплексный план состоит из 31 мероприятия, из них реализация 7 пунктов планируется за счет других источников (другие источники – 28136,6 миллиона тенге), 26 мероприятий планируется за счет республиканского и местного бюджетов (РБ – 6955,7 миллиона тенге, МБ – 3466,3 миллиона тенге).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исполнения,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миллион тенге*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в городской администрации Алтай: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инвестиций в основной капитал до 61,8 миллиарда тенге (2022 год – 36,5 миллиарда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объемов производства электроэнергии до 95 миллионов кВт/час (за январь-декабрь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44,5 миллиона кВт/час)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объемов производства железобетонных изделий до 6,9 тысячи тонн продукции (за январь-декабрь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– 3,9 тысячи тонн)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притока туристов в город до 3,5 тысяч человек (2022 год – 1,5 тысячи человек)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роста выпуска продукции до 14,5 миллиарда тенге (2022 год – 10 миллиардов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школ города позволит заменить устаревшее оборудование, проведение ремонтных работ в школах позволит привести их в соответствие с требованиями санитарных норм, в сфере здравоохранения за счет приобретения высокотехнологического оборудования качество услуг увеличится до 88 % (2022 год – 83 %), проведение ремонта стационара по улице Панфилова, 19 позволит привести здание в соответствие с требованиями санитарных норм;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занимающихся физической культурой и спортом до 7 тысяч человек (2022 год – 5,9 тысячи человек), уровня обеспеченности населения спортивной инфраструктурой до 40 % (2022 год – 38 %);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бесперебойным качественным центральным водоснабжением на 100 % (2022 год – 98 %);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дорог, находящихся в хорошем и удовлетворительном состоянии, до 86 % (2022 год – 76 %);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зоны обслуживания до 100 % (2022 год – 50 %), сокращение времени оперативного реагирования, необходимого на спасение людей, материальных ценностей и ликвидацию пожаров до 10 мин (2022 год – 60 мин). Обеспечение 100 % охвата оповещения населения, проживающего в городе, в случаях угрозы и возникновения чрезвычайной ситуации;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2090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Реальный сектор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Промышленность и инвестиции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Геологоразведочные работы (бурение)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Восточно-Казахстанской области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новых проектов в промышленности (строительство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электростанции на реке Тургусун)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Восточно-Казахстанской области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производства железобетонных изделий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Предпринимательство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досугового центра "Алтайское здоровье" (до 20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 квартал 2023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 зимним видам отдыха (до 200 посещений в смену)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отдыха (до 50 посещений в смену)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социально уязвимым слоям населения для стартового капитала (ежегодно не менее 7 грантов)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Социальная защита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рабочих мест в предприятиях с охватом трудоустроенных не менее 105 человек ежегодно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фасада здания, замена оконных и дверных блоков КГУ "Территориальный центр социального обслуживания инвалидов и престарелых"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лестничного марша, полов, системы водоснабжения КГУ "Территориальный центр социального обслуживания инвалидов и престарелых"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льготной ипотеки для жителей (внутриобластное переселение) (первоначальный взнос – 10 %, ставка вознаграждения – 2-5 %, максимальная сумма займа – 19 миллионов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– 2027 годов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ежегодно выделяемых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Поддержание социальной и инженерной инфраструктуры города Алтай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Сфера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8 общеобразовательных школ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 – 2 объекта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 – 2 объекта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2026 года – 1 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2027 года – 1 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оконных блоков КГУ "Средняя школа № 7 города Алтай"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помещений, полов, спортивного зала, системы электроснабжения КГУ "Школа-лицей города Алтай"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наружной тепловой сети, кровли КГУ "Начальная школа № 2 города Алтай"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Сфера здравоохранения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базы КГП на ПХВ "Межрайонная больница района Алтай"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кровли здания стационара по улице Панфилова,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входной группы здания стационара по улице Панфилова,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2-го и 3-го этажей здания стационара по улице Панфилова,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Сфера культуры и спорта, досуга молодежи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спортивных объектов (хоккейный модуль, спортивные залы)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городе Алтай на 100 посещений в смену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жизнеобеспечивающей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Теплоснабжение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16 центральных тепловых пунктов города Алтай (замена трубной части и насосов)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теплоснабжения города Алтай (протяженность – 6,5 километра)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138, 139 кварталов города Алтай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(протяженность – 8 километров)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водоотведения города Алтай (протяженность – 12,8 километра)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Дороги и благоустройство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улиц города (ежегодно не менее 2 километров)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дорожной инфраструктуры (улицы Зыряновская и Партизанская протяженностью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километра)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дворовых территорий с устройством детских площадок (ежегодно по 2 двора)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инфраструктуры центральной части (протяженностью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километра пешеходной зоны и дорожек)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системы уличного освещения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(1569 светильников, протяженность – 35,1 километра)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Безопасность и правопорядок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в городе Алтай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городского пульта управления системой оповещения (1 комплект)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сиренно-речевых устройств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 комплектов)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 – 1 комплект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 – 2 комплекта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 – 2 комплекта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 – 2 комплекта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местных бюджетов на соответствующий плановый период при предоставлении акиматом необходимой документации в соответствии с требованиями бюджетного законодательства.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по поддержанным проектам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38558,6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 – другие источники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ГЭС – гидроэлектростанция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– киловольт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на ПХВ – коммунальное государственное предприятие на праве хозяйственного ведения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– Восточно-Казахстанская область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МСП – малое и среднее предпринимательство.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