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6701" w14:textId="6fc6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об укреплении взаимосвязанности наземного транспорта в Центральной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2023 года № 774.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укреплении взаимосвязанности наземного транспорта в Центральной Азии.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транспорта Республики Казахстан Карабаева Марата Каримжановича подписать от имени Правительства Республики Казахстан Соглашение об укреплении взаимосвязанности наземного транспорта в Центральной Азии,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>об укреплении взаимосвязанности наземного транспорта в Центральной Азии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Казахстан, Кыргызской Республики, Республики Таджикистан, Туркменистана и Республики Узбекистан, именуемые в дальнейшем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укрепить взаимное доверие, дружественные отношения и равноправное сотрудничество между государствами Сторон,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обеспечения надҰжных и эффективных международных перевозок для развития внешнеторговых связей между государствами Сторон,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проведения согласованных действий Сторон в целях обеспечения устойчивой работы транспорта в условиях чрезвычайных ситуаций,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констатируя, что потребности экономики государств Сторон требуют наличия устойчивых цепочек поставок, неизменно связанных с координацией усилий в сфере транспорта,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намереваясь совершенствовать условия международных перевозок грузов, пассажиров и развития туристической отрасли на основе имеющегося опыта и соответствующих международных договоров,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подчеркивая важность обеспечения продовольственной безопасности, признавая необходимость снижения наносимого транспортом вреда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среде, а также обеспечения удовлетворения потребностей в надҰжных и доступных средствах передвижения,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Цели Соглашения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настоящего Соглашения являются: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условий для развития международных перевозок наземным транспортом;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конкурентной среды на рынке транспортных услуг в регионе Центральной Азии;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и формирование новых международных коридоров, в том числе мультимодальных;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упрощение процесса перевозок и транзита наземным транспортом;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современных транспортно-логистических услуг;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и использование инновационных технологий, в том числе цифровизация процесса перевозок наземным транспортом;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поощрение и развитие практики использования экологически чистых видов транспорта.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Создание благоприятных условий для развития международных         перевозок наземным транспортом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настоящим Соглашением Стороны договорились создавать благоприятные условия для развития международных перевозок наземным транспортом, в том числе путем: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своевременного транспортного сообщения между государствами Сторон,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формированию сети интегрированных международных транспортных коридоров по территории государств Сторон,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и утверждения единой методики взвешивания и возможности порядка взаимного признания сертификатов взвешивания грузовых автомобилей;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проблемы обязательного личного страхования пассажиров, перевозимых по территориям государств – участников настоящего Соглашения;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стремления к формированию единых принципов и условий участия на рынке транспортных услуг стран региона;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соответствующих мероприятий в целях изучения и развития рынка транспортных услуг;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организации зелҰного коридора с целью упрощения процедур пересечения границ со скоропортящимися грузами, в том числе железными дорогами;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увеличению пропускной способности пограничных переходов государственных границ для автотранспортного средства.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Новые международные транспортные коридоры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договорились предпринимать скоординированные усилия по формированию новых международных транспортных коридоров в целях: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эффективной, своевременной, бесперебойной и безопасной доставки грузов;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преимуществ мультимодальных и интермодальных перевозок грузов, в том числе с использованием морских портов каспийского региона;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мобильности населения, а также улучшения транспортной доступности региона;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качества услуг по перевозке грузов и пассажиров; совершенствования дорожно-транспортной инфраструктуры с использованием новых технологий;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условий и разработки механизма мониторинга движения грузовых транспортных средств на международных коридорах.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Развитие транспортно-логистических услуг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договорились принимать все необходимые меры по развитию транспортно-логистических услуг, в том числе путем: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и принятия общих технических стандартов для создания логистических информационных систем;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интегрированных информационно-логистических и транспортно-логистических центров;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стремления к разработке общей терминологии и нормативных правовых актов, регулирующих транспортно-логистическую деятельность;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и внедрения общих принципов и методов в отрасли транспортной логистики;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в создании международных транспортно-логистических центров;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высокого уровня качества транспортно-логистических услуг;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подготовки и обучения специалистов по транспортной логистике.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Цифровизация наземного транспорта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договорились развивать сотрудничество в области цифровизации перевозок наземным транспортом и связанных с ними транспортно-логистических операций, а также способствовать внедрению и использованию инновационных технологий, в том числе: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совместные меры по цифровизации транспортных коридоров;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обмениваться передовым опытом и информацией в сфере цифровизации транспортно-логистических операций;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содействовать соответствующей подготовке и повышению квалификации кадров транспортного комплекса;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внедрять стандарты для гармонизации и функциональной совместимости цифровых технологий, используемых на транспорте;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электронный обмен данными на разных видах наземного транспорта на основе принципов функциональной совместимости и интеграции цифровых технологий.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Развитие экологически чистых видов транспорта</w:t>
      </w:r>
    </w:p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договорились: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содействовать активному развитию экологически чистых ("зеленых") видов транспорта;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меры, обеспечивающие повышение энергоэффективности и снижение объемов выбросов СО2 в условиях роста cпpoca на мобильность и грузовые перевозки;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энергоэффективные технологии для транспортных средств и используемых видов топлива;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транспортно-логистические технологии, обеспечивающие снижение частоты и расстояний перемещения порожних транспортных средств;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вводить гармонизированные стандарты контроля выбросов для транспортных средств;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внедрять практические меры для повышения доступности низкоуглеродных видов топлива потребителям;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содействовать созданию интегрированных инфраструктур обслуживания и ремонта экологически чистых видов транспорта.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Совместная комиссия</w:t>
      </w:r>
    </w:p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учреждают совместную комиссию, состоящую из представителей их компетентных органов, для осуществления совместного контроля выполнения настоящего Соглашения.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1.Совместная комиссия выполняет следующие функции: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мониторинг и координацию деятельности для согласованного и последовательного применения положений Соглашения и решение вопросов, возникающих в ходе его реализации;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содействия компетентным органам Сторон в обмене информацией о действующем законодательстве своих государств, касающемся перевозок наземным транспортом, об изменениях в нем, а также другой информацией, касающейся предмета настоящего Соглашения;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выработку предложений и обсуждение конкретных мер по улучшению условий осуществления перевозок наземными видами транспорта;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оперативное информирование компетентных органов Сторон о возникновении чрезвычайной ситуации, влияющей на работу транспортного комплекса, а также выработку мер взаимной помощи при чрезвычайных ситуациях;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обсуждение других вопросов, относящихся к настоящему Соглашению.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Председательство в совместной комиссии ежегодно переходит в порядке ротации от одной Стороны к другой в алфавитном порядке в соответствии с алфавитом русского языка.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Заседание совместной комиссии проводится один раз в год.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одной из Сторон и при согласии других Сторон могут проводиться внеочередные заседания.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совместной комиссии принимаются консенсусом.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Регулярные ежегодные заседания проводятся на территории государства Стороны, которая является председателем совместной комиссии. Время, место и формы проведения внеочередных заседаний совместной комиссии определяются Стороной – председателем совместной комиссии.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Уведомление о возникновении чрезвычайных ситуаций</w:t>
      </w:r>
    </w:p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случаях возникновения чрезвычайной ситуации, потенциально или фактически влияющей на работу транспортного комплекса, или появления угрозы еҰ возникновения на территории одной из государств Сторон упомянутая Сторона в возможно короткий срок направляет в компетентный орган Стороны, являющейся в этот момент председателем совместной комиссии, соответствующее уведомление.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Уведомление может включать в себя, как правило, следующие пункты: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дату уведомления;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название соответствующего государства;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наименование и характеристику чрезвычайной ситуации;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описание развития данной ситуации и географического положения охваченного ей района;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предполагаемый срок сохранения чрезвычайной ситуации;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предпринимаемые на национальном уровне меры по контролю и противодействию возникшей чрезвычайной ситуации, которые оказывают влияние на работу транспортного комплекса;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срок действия указанных выше мер;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при необходимости, запрос другим Сторонам о предоставлении помощи в вывозе (эвакуации) граждан с территории, подвергшейся воздействию чрезвычайной ситуации, угрожающей их жизни и здоровью, в случае отсутствия у Стороны – уведомителя такой возможности;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запрос о созыве внеочередного заседания совместной комиссии (при необходимости);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другую информацию о чрезвычайной ситуации, которую сочтет важной сообщить Сторона – уведомитель.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Компетентный орган Стороны – председателя совместной комиссии, получив такое уведомление, в возможно короткий срок направляет его другим Сторонам настоящего Соглашения.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указанное уведомление содержит запрос о созыве внеочередного заседания совместной комиссии в связи с чрезвычайной ситуацией, Сторона – председатель совместной комиссии имеет право созвать такое внеочередное заседание при согласии других Сторон.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Компетентные органы</w:t>
      </w:r>
    </w:p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уведомляют депозитарий о своих компетентных органах в течение 60 (шестьдесят) дней с даты его вступления в силу. Депозитарий информирует Стороны о компетентных органах Сторон.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изменений в наименовании или составе компетентных органов Стороны незамедлительно уведомляют депозитарий.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Другие международные договоры</w:t>
      </w:r>
    </w:p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Толкование и применение</w:t>
      </w:r>
    </w:p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 относительно толкования или применения положений настоящего Соглашения разрешаются путем переговоров и консультаций в рамках совместной комиссии.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Механизм присоединения других стран к Соглашению</w:t>
      </w:r>
    </w:p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открыто после его вступления в силу для любого государства, желающего присоединиться к нему, путҰм передачи депозитарию документа о присоединении.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присоединяющегося государства настоящее Соглашение вступает в силу по истечении 30 (тридцать) дней со дня получения депозитарием последнего письменного уведомления государств настоящего Соглашения о согласии на такое присоединение.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Оговорки</w:t>
      </w:r>
    </w:p>
    <w:bookmarkStart w:name="z12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положений настоящего Соглашения оговорки не допускаются.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Изменения и дополнения</w:t>
      </w:r>
    </w:p>
    <w:bookmarkStart w:name="z1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оформляются отдельными протоколами, являющимися его неотъемлемой частью, и вступают в силу в порядке, предусмотренном статьей 17 настоящего Соглашения.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Выход из Соглашения</w:t>
      </w:r>
    </w:p>
    <w:bookmarkStart w:name="z12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вправе выйти из настоящего Соглашения, письменно уведомив об этом депозитарий.</w:t>
      </w:r>
    </w:p>
    <w:bookmarkEnd w:id="93"/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такой стороны настоящее Соглашение прекращает действие по истечении 6 (шесть) месяцев с даты получения депозитарием такого уведомления.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Депозитарий</w:t>
      </w:r>
    </w:p>
    <w:bookmarkStart w:name="z1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Депозитарием настоящего Соглашения является Республика Таджикистан, которая направит Сторонам, подписавшим настоящее Соглашение, его заверенные копии.</w:t>
      </w:r>
    </w:p>
    <w:bookmarkEnd w:id="95"/>
    <w:bookmarkStart w:name="z1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Депозитарий информирует Стороны о присоединении других государств к настоящему Соглашению, а также о прекращении его действия в отношении любой из Сторон.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Срок действия Соглашения</w:t>
      </w:r>
    </w:p>
    <w:bookmarkStart w:name="z1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неопределҰнный срок и вступает в силу по истечении 30 (тридцать) дней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Заключительное положение</w:t>
      </w:r>
    </w:p>
    <w:bookmarkStart w:name="z14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" " " " " " 20__ года, в двух подлинных экземплярах, каждый на казахском, кыргызском, таджикском туркменском, узбекском и русском языках, причҰм все тексты имеют одинаковую силу.</w:t>
      </w:r>
    </w:p>
    <w:bookmarkEnd w:id="98"/>
    <w:bookmarkStart w:name="z1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толкования положений настоящего Соглашения используется текст на русском языке.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Кыргызской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Туркменистана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Узбекистан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