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d387d" w14:textId="8cd38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корректировке показателей республиканского бюджета на 2023 год и внесении изменений в постановление Правительства Республики Казахстан от 6 декабря 2022 года № 987 "О реализации Закона Республики Казахстан "О республиканском бюджете на 2023 – 2025 годы"</w:t>
      </w:r>
    </w:p>
    <w:p>
      <w:pPr>
        <w:spacing w:after="0"/>
        <w:ind w:left="0"/>
        <w:jc w:val="both"/>
      </w:pPr>
      <w:r>
        <w:rPr>
          <w:rFonts w:ascii="Times New Roman"/>
          <w:b w:val="false"/>
          <w:i w:val="false"/>
          <w:color w:val="000000"/>
          <w:sz w:val="28"/>
        </w:rPr>
        <w:t>Постановление Правительства Республики Казахстан от 17 октября 2023 года № 917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01.01.2023.</w:t>
      </w:r>
    </w:p>
    <w:bookmarkStart w:name="z5"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41</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и </w:t>
      </w:r>
      <w:r>
        <w:rPr>
          <w:rFonts w:ascii="Times New Roman"/>
          <w:b w:val="false"/>
          <w:i w:val="false"/>
          <w:color w:val="000000"/>
          <w:sz w:val="28"/>
        </w:rPr>
        <w:t>111</w:t>
      </w:r>
      <w:r>
        <w:rPr>
          <w:rFonts w:ascii="Times New Roman"/>
          <w:b w:val="false"/>
          <w:i w:val="false"/>
          <w:color w:val="000000"/>
          <w:sz w:val="28"/>
        </w:rPr>
        <w:t xml:space="preserve"> Бюджетного кодекса Республики Казахстан Правительство Республики Казахстан ПОСТАНОВЛЯЕТ:</w:t>
      </w:r>
    </w:p>
    <w:bookmarkEnd w:id="0"/>
    <w:bookmarkStart w:name="z6" w:id="1"/>
    <w:p>
      <w:pPr>
        <w:spacing w:after="0"/>
        <w:ind w:left="0"/>
        <w:jc w:val="both"/>
      </w:pPr>
      <w:r>
        <w:rPr>
          <w:rFonts w:ascii="Times New Roman"/>
          <w:b w:val="false"/>
          <w:i w:val="false"/>
          <w:color w:val="000000"/>
          <w:sz w:val="28"/>
        </w:rPr>
        <w:t xml:space="preserve">
      1. Осуществить корректировку показателей республиканского бюджета на 2023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декабря 2022 года № 987 "О реализации Закона Республики Казахстан "О республиканском бюджете на 2023 – 2025 годы" следующие изменения: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p>
    <w:bookmarkStart w:name="z9" w:id="3"/>
    <w:p>
      <w:pPr>
        <w:spacing w:after="0"/>
        <w:ind w:left="0"/>
        <w:jc w:val="both"/>
      </w:pPr>
      <w:r>
        <w:rPr>
          <w:rFonts w:ascii="Times New Roman"/>
          <w:b w:val="false"/>
          <w:i w:val="false"/>
          <w:color w:val="000000"/>
          <w:sz w:val="28"/>
        </w:rPr>
        <w:t>
      "2) перечень приоритетных республиканских бюджетных инвестиций министерств по чрезвычайным ситуациям, обороны, промышленности и строительства, Управления Делами Президента Республики Казахстан согласно приложению 2 к настоящему постановлению (для служебного пользования);";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2,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настоящему постановлению.</w:t>
      </w:r>
    </w:p>
    <w:bookmarkStart w:name="z11" w:id="4"/>
    <w:p>
      <w:pPr>
        <w:spacing w:after="0"/>
        <w:ind w:left="0"/>
        <w:jc w:val="both"/>
      </w:pPr>
      <w:r>
        <w:rPr>
          <w:rFonts w:ascii="Times New Roman"/>
          <w:b w:val="false"/>
          <w:i w:val="false"/>
          <w:color w:val="000000"/>
          <w:sz w:val="28"/>
        </w:rPr>
        <w:t>
      3. Министерству финансов Республики Казахстан совместно с заинтересованными администраторами республиканских бюджетных программ внести изменения и дополнения в сводный план финансирования по обязательствам и платежам на соответствующий финансовый год.</w:t>
      </w:r>
    </w:p>
    <w:bookmarkEnd w:id="4"/>
    <w:bookmarkStart w:name="z12" w:id="5"/>
    <w:p>
      <w:pPr>
        <w:spacing w:after="0"/>
        <w:ind w:left="0"/>
        <w:jc w:val="both"/>
      </w:pPr>
      <w:r>
        <w:rPr>
          <w:rFonts w:ascii="Times New Roman"/>
          <w:b w:val="false"/>
          <w:i w:val="false"/>
          <w:color w:val="000000"/>
          <w:sz w:val="28"/>
        </w:rPr>
        <w:t>
      4. Настоящее постановление вводится в действие с 1 января 2023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2023 года № 917</w:t>
            </w:r>
          </w:p>
        </w:tc>
      </w:tr>
    </w:tbl>
    <w:bookmarkStart w:name="z15" w:id="6"/>
    <w:p>
      <w:pPr>
        <w:spacing w:after="0"/>
        <w:ind w:left="0"/>
        <w:jc w:val="left"/>
      </w:pPr>
      <w:r>
        <w:rPr>
          <w:rFonts w:ascii="Times New Roman"/>
          <w:b/>
          <w:i w:val="false"/>
          <w:color w:val="000000"/>
        </w:rPr>
        <w:t xml:space="preserve"> Корректировка показателей республиканского бюджета на 2023 год</w:t>
      </w:r>
    </w:p>
    <w:bookmarkEnd w:id="6"/>
    <w:bookmarkStart w:name="z16" w:id="7"/>
    <w:p>
      <w:pPr>
        <w:spacing w:after="0"/>
        <w:ind w:left="0"/>
        <w:jc w:val="both"/>
      </w:pPr>
      <w:r>
        <w:rPr>
          <w:rFonts w:ascii="Times New Roman"/>
          <w:b w:val="false"/>
          <w:i w:val="false"/>
          <w:color w:val="000000"/>
          <w:sz w:val="28"/>
        </w:rPr>
        <w:t>
      тыс. тенге</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Изменения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-19 093 337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Администрация Президента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960 331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обеспечению деятельности Главы государства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прогнозно-аналитическому обеспечению стратегических аспектов внутренней и внешней политики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Службы центральных коммуникаций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Канцелярия Первого Президента Республики Казахстан – Елбасы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-395 440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обеспечению деятельности Библиотеки Первого Президента Республики Казахстан – Елбасы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внутренних дел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3 223 041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 уголовно-исполнительной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иностранных дел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координации внешнеполитической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Заграничные командировки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мероприятий по защите прав и интересов граждан Республики Казахстан за рубежом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экологии и природных ресурсов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-1 304 405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координации деятельности в сфере экологии и природных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информации и общественного развития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-13 415 486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государственной политики в сфере информации и общественного развития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-9 838 532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политики в сфере общественного согласия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финансов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-1 388 137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бюджетного планирования, исполнения и контроля за исполнением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аудита инвестиционных проектов, финансируемых международными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информационных систем Министерства финансов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политических партий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государственными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на границе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цифрового развития, инноваций и аэрокосмической промышленности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реализация политики государства в сфере цифровизации, инноваций, аэрокосмической и электронной промышленности, информационной безопасности в сфере информатизации и связи (кибербезопасности), топографо-геодезии и картографии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науки и высшего образования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-14 839 305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-14 839 305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транспорта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11 175 781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реализация политики государства в области транспорта и коммуникаций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11 175 781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промышленности и строительства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80 582 673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реализация политики государства в сфере промышленности, оборонной промышленности, геологии, участия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 формирования индустриальной политики, развития инфраструктуры и конкурентного рынка, строительства, жилищно-коммунального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7 202 056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премий по вкладам в жилищные строительные сбережения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73 380 617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национальной экономики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исследований проектов, осуществляемых совместно с международными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проектов по содействию устойчивому развитию и росту Республики Казахстан, осуществляемых совместно с международными финансовыми организациями в рамках рамочных соглашений о партнерстве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индустрии и инфраструктурного развития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-91 758 454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реализация политики государства в сфере промышленности, оборонной промышленности, геологии, участия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 формирования индустриальной политики, развития инфраструктуры и конкурентного рынка, транспорта и коммуникаций, строительства, жилищно-коммунального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-18 377 837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премий по вкладам в жилищные строительные сбережения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-73 380 617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Агентство Республики Казахстан по делам государственной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информационных систем Агентства Республики Казахстан по делам государственной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Агентство по стратегическому планированию и реформам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-175 466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предоставления статистической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Агентство Республики Казахстан по финансовому мониторингу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противодействия легализации (отмыванию) доходов и финансированию терроризма, борьбы с экономическими и финансовыми правонарушениями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культуры и информации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3 543 587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политики в сфере общественного согласия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водных ресурсов и ирригации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1 304 405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координации деятельности в сфере использования и охраны водного фонда, водоснабжения,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Управление материально-технического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174 822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Парламента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Управление Делами Президента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2 994 278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осуществления государственных функций и полномочий Управления Делами Президента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Президентского центра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-18 661 788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по чрезвычайным ситуациям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-6 926 403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определению и организации реализации государственной политики в области предупреждения и ликвидации чрезвычайных ситуаций природного и техногенного характера, промышленной безопасности, формированию и реализации государственного материального резерва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области предупреждения и ликвидации чрезвычайных ситуаций природного и техногенного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органов и учреждений по чрезвычайным ситуациям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обороны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-11 735 385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определению и реализации государственной политики в области организации обороны и Вооруженных Сил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боевой, мобилизационной готовности Вооруженных Сил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-11 736 034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промышленности и строительства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358 040 219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государственного оборонного заказа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358 040 219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индустрии и инфраструктурного развития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-358 040 219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государственного оборонного заказа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-358 040 219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14 547 332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внутренних дел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7 734 227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уголовно-исполнительной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оперативно-розыскной деятельности органов внутренних 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юстиции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-1 529 076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Правовое обеспечение деятельности государства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юридической помощи адвокатами и юридическими консультантами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и представление интересов государства в арбитражах, иностранных арбитражах, иностранных государственных и судебных органах, а также в процессе доарбитражного и досудебного урегулирования споров, оценка перспектив судебных или арбитражных разбирательств, проводимых за рубежом с участием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судебным экспертизам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Комитет национальной безопасности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4 875 553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национальной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Генеральная прокуратура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414 149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высшего надзора за точным и единообразным применением законов и подзаконных актов в Республике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Агентство Республики Казахстан по противодействию коррупции (Антикоррупционная служба)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2 623 686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реализация единой государственной политики по противодействию коррупционным преступлениям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Оперативно-розыскная деятельность по противодействию коррупционным преступлениям и правонарушениям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антикоррупционной экспертизы проектов нормативных правовых актов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Агентство Республики Казахстан по финансовому мониторингу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экономических расследований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Служба государственной охраны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455 601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охраняемых лиц и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4 118 495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внутренних дел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повышение квалификации и переподготовка кадров Министерства внутренних дел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обороны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с высшим и послевузовским профессиональным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специалистов в организациях технического и профессионального, послесреднего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4 842 913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6 518 421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кадрами с техническим и профессиональным образованием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педагогов государственных организаций дошкольного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педагогов государственных организаций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педагогов государственных организаций технического и профессионального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-99 317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 переподготовка кадров организаций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науки и высшего образования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-603 666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кадрами с высшим и послевузовским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реализации Соглашения об условиях и порядке размещения Тюркской Академии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культуры и спорта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-36 287 538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одаренных в культуре и искусстве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в организациях технического, профессионального, послесреднего образования и оказание социальной поддержки обучающимся в области культуры и искусства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 переподготовка кадров в области культуры и искусства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одаренных в спорте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-7 590 567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 в области культуры и искусства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-19 222 553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образовательной деятельности для подготовки кадров в области туризма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Верховный Суд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послевузовского образования, переподготовка и повышение квалификации судейских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Агентство Республики Казахстан по делам государственной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переподготовке и повышению квалификации государственных служащих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туризма и спорта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10 529 860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одаренных в спорте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7 590 567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образовательной деятельности для подготовки кадров в области туризма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культуры и информации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25 757 678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одаренных в культуре и искусстве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в организациях технического, профессионального, послесреднего образования и оказание социальной поддержки обучающимся в области культуры и искусства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 переподготовка кадров в области культуры и искусства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 в области культуры и искусства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19 222 553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11 755 629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по чрезвычайным ситуациям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лечению военнослужащих, сотрудников правоохранительных органов и членов их семей и оказанию медицинской помощи пострадавшим от чрезвычайных ситуаций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обороны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408 442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обеспечение Вооруженных Сил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12 100 785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государственной политики в области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медицинское страхование: повышение доступности, качества, экономической эффективности и финансовой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гарантированного объема бесплатной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13 695 116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Управление Делами Президента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-768 321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медицинских организаций Управления Делами Президента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труда и социальной защиты населения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-1 567 613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государственной политики в области труда, занятости, социальной защиты и миграции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промышленности и строительства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600 704 302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Карагандинской области на развитие систем теплоснабжения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жилищного строительства в рамках национального проекта "Сильные регионы – драйвер развития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233 844 508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363 859 794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индустрии и инфраструктурного развития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-601 047 515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Карагандинской области на развитие систем теплоснабжения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жилищного строительства в рамках национального проекта "Сильные регионы – драйвер развития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-235 427 063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-362 620 452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10 101 320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информации и общественного развития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-66 855 270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-61 777 915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укрепления взаимоотношений институтов гражданского общества и государства, модернизация общественного сознания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государственной молодежной и семейной политики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реализации проектов, осуществляемых совместно с международными организациями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доступа к научно-историческим ценностям, научно-педагогической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культуры и спорта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-173 207 691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государственной политики в сфере культуры, спорта, архивной и туристской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внутриполитической стабильности и укрепление казахстанского патриотизма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развития массового спорта и национальных видов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-105 752 874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национального туристского продукта и продвижение его на международном и внутреннем рынке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Прикладные научные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ономастической и геральдической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 развития туризма и туристической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туризма и спорта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111 204 029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государственной политики в сфере спорта и туристской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развития массового спорта и национальных видов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105 752 874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национального туристского продукта и продвижение его на международном и внутреннем рынке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 развития туризма и туристической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культуры и информации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138 730 831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государственной политики в сфере культуры и информации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11 574 113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государственной информационной политики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61 755 263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укрепления взаимоотношений институтов гражданского общества и государства, модернизация общественного сознания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молодежной и семейной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реализации проектов, осуществляемых совместно с международными организациями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внутриполитической стабильности и укрепление казахстанского патриотизма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Прикладные научные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ономастической и геральдической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Управление Делами Президента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218 865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инфраструктуры Щучинско-Боровской курортной 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промышленности и строительства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12 572 845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развитию энергосбережения и повышению энергоэффективности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энергоэффективности отраслей экономики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рационального и комплексного использования недр и повышение геологической изученности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10 770 638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ущерба работникам ликвидированных шахт, переданных в товарищество с ограниченной ответственностью "Карагандаликвидшахт"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энергетики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 электроэнергетики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индустрии и инфраструктурного развития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-12 572 845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развитию энергосбережения и повышению энергоэффективности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энергоэффективности отраслей экономики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рационального и комплексного использования недр и повышение геологической изученности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-10 770 638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Возмещение ущерба работникам ликвидированных шахт, переданных в товарищество с ограниченной ответственностью "Карагандаликвидшахт"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экологии и природных ресурсов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-87 502 339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и улучшение качества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-73 885 558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-12 971 104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сельского хозяйства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-2 761 173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планированию, регулированию, управлению в сфере сельского хозяйства и использования земельных ресурсов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развития животноводства и производства, реализации продукции животноводства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развития производства, реализации продукции растениеводства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доступности знаний и научных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цифрового развития, инноваций и аэрокосмической промышленности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-99 577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государственного геодезического и картографического обеспечения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водных ресурсов и ирригации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86 856 662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73 885 558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12 971 104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Управление Делами Президента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184 362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защита, воспроизводство лесов и животного мира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торговли и интеграции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140 764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ставки вознаграждения по выдаваемым кредитам и совершаемым лизинговым сделкам банками второго уровня, АО "Банк Развития Казахстана" и иными юридическими лицами, осуществляющими лизинговую деятельность, зарубежным покупателям высокотехнологичных товаров, услуг и работ отечественной обрабатывающей промышленности, которые подлежат страхованию со стороны национального института развития в области развития и продвижения несырьевого экспорта, с учетом принятых международных обязательств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продвижению экспорта казахстанских товаров на внешние рынки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промышленности и строительства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50 038 560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Карагандинской области для увеличения уставного капитала АО "Социально-предпринимательская корпорация "Сарыарка" с целью реализации проекта по производству бытовой техники в г. Сарани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Прикладные научные исследования технологического характера в области промышленности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Костанайской области для увеличения уставного капитала АО "Социально-предпринимательская корпорация "Тобол" с целью участия в уставном капитале ТОО "KIA Qazaqstan" для реализации проекта по строительству завода по производству автомобилей "KIA" в индустриальной зоне в г. Костанае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развитию отраслей промышленности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10 115 521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Костанайской области для увеличения уставного капитала АО "Социально-предпринимательская корпорация "Тобол" с целью реализации проектов машиностроительной отрасли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совершенствованию архитектурной, градостроительной и строительной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индустрии и инфраструктурного развития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-50 043 345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Карагандинской области для увеличения уставного капитала АО "Социально-предпринимательская корпорация "Сарыарка" с целью реализации проекта по производству бытовой техники в г. Сарани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Прикладные научные исследования технологического характера в области промышленности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Костанайской области для увеличения уставного капитала АО "Социально-предпринимательская корпорация "Тобол" с целью участия в уставном капитале ТОО "KIA Qazaqstan" для реализации проекта по строительству завода по производству автомобилей "KIA" в индустриальной зоне в г. Костанае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развитию отраслей промышленности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-10 115 521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Костанайской области для увеличения уставного капитала АО "Социально-предпринимательская корпорация "Тобол" с целью реализации проектов машиностроительной отрасли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совершенствованию архитектурной, градостроительной и строительной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цифрового развития, инноваций и аэрокосмической промышленности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"электронного правительства", инфокоммуникационной инфраструктуры и информационной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транспорта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720 576 055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100 727 897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регулярных авиаперевозок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7 194 170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железнодорожных пассажирских перевозок по социально значимым межобластным сообщениям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43 864 121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проекта "Новая транспортная система города Астаны. LRT (участок от аэропорта до нового железнодорожного вокзала)"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52 434 322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организация содержания, направленная на улучшение качества автомобильных дорог общего 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319 085 315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содержание водного транспорта и водной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19 326 647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строительство пограничных отделений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22 276 927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(контейнеров)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19 063 322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развития городского рельсового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11 736 618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обязательств по договору доверительного управления государственным имуществом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116 564 653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пунктов пропуска через Государственную границу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8 302 063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индустрии и инфраструктурного развития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-720 576 055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-93 459 731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Субсидирование регулярных авиаперевозок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-7 194 170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Субсидирование железнодорожных пассажирских перевозок по социально значимым межобластным сообщениям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-43 864 121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проекта "Новая транспортная система города Астаны. LRT (участок от аэропорта до нового железнодорожного вокзала)"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-52 434 322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и организация содержания, направленная на улучшение качества автомобильных дорог общего пользования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-313 453 481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содержание водного транспорта и водной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-19 326 647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строительство пограничных отделений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-22 276 927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(контейнеров)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-19 063 322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развития городского рельсового транспорта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-11 736 618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обязательств по договору доверительного управления государственным имуществом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-129 464 653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пунктов пропуска через Государственную границу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-8 302 063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торговли и интеграции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-175 445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сфере технического регулирования и метрологии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финансов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-5 880 415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цифрового развития, инноваций и аэрокосмической промышленности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-95 702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инновационного развития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транспорта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15 862 249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15 862 249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национальной экономики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9 907 148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развитию инженерной, транспортной и социальной инфраструктуры в областных центрах, моно-, малых городах и сельских территориях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4 744 609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национального проекта по развитию предпринимательства на 2021 – 2025 годы и Механизма кредитования приоритетных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8 608 573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бюджету Акмолинской области, бюджетам городов республиканского значения, столицы на развитие социальной и инженерной инфраструктуры окраин городов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индустрии и инфраструктурного развития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-15 862 249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государственных обязательств по проектам государственно-частного партнерства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-15 862 249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Управление Делами Президента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-282 305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Управления Делами Президента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финансов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-5 180 750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правительственного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промышленности и строительства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3 522 357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бюджетов городов республиканского значения, столицы на проведение капитального ремонта общего имущества объектов кондоминиумов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бюджетов городов республиканского значения, столицы на реконструкцию и строительство систем тепло-,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индустрии и инфраструктурного развития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-3 522 357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бюджетов городов республиканского значения, столицы на проведение капитального ремонта общего имущества объектов кондоминиумов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бюджетов городов республиканского значения, столицы на реконструкцию и строительство систем тепло-,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промышленности и строительства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крупных проектов обрабатывающей промышленности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промышленности и строительства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"Фонд развития промышленности" для лизингового финансирования юридических лиц и индивидуальных предпринимателей, приобретающих в лизинг автотранспортные средства и автотехнику специального назначения, за исключением сельскохозяйственной техники казахстанского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индустрии и инфраструктурного развития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крупных проектов обрабатывающей промышленности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"Фонд развития промышленности" для лизингового финансирования юридических лиц и индивидуальных предпринимателей, приобретающих в лизинг автотранспортные средства и автотехнику специального назначения, за исключением сельскохозяйственной техники казахстанского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промышленности и строительства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71 897 670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кредитование АО "Жилищный строительный сберегательный банк "Отбасы банк" для предоставления предварительных и промежуточных жилищных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71 897 670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индустрии и инфраструктурного развития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-71 897 670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кредитование АО "Жилищный строительный сберегательный банк "Отбасы банк" для предоставления предварительных и промежуточных жилищных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-71 897 670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культуры и спорта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-674 611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"Казахфильм" имени Шакена Айманова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РГКП "Казахский национальный театр драмы имени Мухтара Ауэзова"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культуры и информации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674 611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"Казахфильм" имени Шакена Айманова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РГКП "Казахский национальный театр драмы имени Мухтара Ауэзова"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промышленности и строительства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135 000 000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"Байтерек" с последующим увеличением уставного капитала АО "Фонд развития промышленности" через АО "Банк Развития Казахстана" для финансирования проектов обрабатывающей промышленности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"Байтерек" с последующим увеличением уставного капитала АО "Казына Капитал Менеджмент" для фондирования фонда (фондов) прямых инвестиций с целью финансирования проектов в рамках Концепции индустриально-инновационного развития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индустрии и инфраструктурного развития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-135 000 000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"Байтерек" с последующим увеличением уставного капитала АО "Фонд развития промышленности" через АО "Банк Развития Казахстана" для финансирования проектов обрабатывающей промышленности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"Байтерек" с последующим увеличением уставного капитала АО "Казына Капитал Менеджмент" для фондирования фонда (фондов) прямых инвестиций с целью финансирования проектов в рамках Концепции индустриально-инновационного развития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2023 года № 917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 6 " декабря 2022 года № 987</w:t>
            </w:r>
          </w:p>
        </w:tc>
      </w:tr>
    </w:tbl>
    <w:bookmarkStart w:name="z19" w:id="8"/>
    <w:p>
      <w:pPr>
        <w:spacing w:after="0"/>
        <w:ind w:left="0"/>
        <w:jc w:val="left"/>
      </w:pPr>
      <w:r>
        <w:rPr>
          <w:rFonts w:ascii="Times New Roman"/>
          <w:b/>
          <w:i w:val="false"/>
          <w:color w:val="000000"/>
        </w:rPr>
        <w:t xml:space="preserve"> Перечень приоритетных республиканских бюджетных инвестиций</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41"/>
        <w:gridCol w:w="341"/>
        <w:gridCol w:w="341"/>
        <w:gridCol w:w="341"/>
        <w:gridCol w:w="341"/>
        <w:gridCol w:w="341"/>
        <w:gridCol w:w="341"/>
        <w:gridCol w:w="341"/>
        <w:gridCol w:w="341"/>
        <w:gridCol w:w="341"/>
        <w:gridCol w:w="341"/>
        <w:gridCol w:w="341"/>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tblGrid>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2 413 262 669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1 601 864 120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1 154 292 724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Республиканские бюджетные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374 684 345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219 009 111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109 141 897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Государственные услуги общего характера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45 261 883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31 636 014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иностранных дел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256 655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информационной системы дипломатической службы Министерства иностранных дел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256 655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информационной системы дипломатической службы Министерства иностранных дел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финансов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44 681 765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31 636 014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информационных систем Министерства финансов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внедрение и развитие информационной системы "Интегрированная система налогового администрирования"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259 981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 налогового администрирования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на границе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44 421 784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31 636 014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43 852 766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31 208 933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43 852 766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31 208 933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расположенных на казахстанском участке таможенной границы Евразийского экономического союза и Главного диспетчерского управления Комитета государственных доходов Министерства финансов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43 852 766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31 208 933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569 018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427 081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расположенных на казахстанском участке таможенной границы Евразийского экономического союза и Главного диспетчерского управления Комитета государственных доходов Министерства финансов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Агентство Республики Казахстан по делам государственной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166 595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информационных систем Агентства Республики Казахстан по делам государственной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166 595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модернизация интегрированной информационной системы "Е-Қызмет" (Система, ИИС "Е-Қызмет")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Управление материально-технического обеспечения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156 868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Парламента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сооружений Управления материально-технического обеспечения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156 868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резервного электроснабжения существующих административных зданий Парламента Республики Казахстан (Сенат, Мажилис), расположенных по пр. Мәңгілік Ел, дом № 2 и № 4, района Есиль г. Нур-Султан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Корректировка ПСД с проведением государственной экспертизы по объекту "Реконструкция здания Сената Парламента Республики Казахстан с пристройкой склада по пр. Мәңгілік Ел, дом №4, района "Есиль", г. Астана"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Корректировка ПСД с проведением государственной экспертизы по объекту "Строительство автоматической мойки для автомашин на объекте "Гараж на 200 автомашин со вспомогательным бытовым блоком и АЗС по ул.Е9-62, д.№9"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проведением государственной экспертизы по объекту "Модернизация и перенос существующей котельной в районе улицы Е-128 города Нур-Султан"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с проведением государственной экспертизы по объекту "Строительство автозаправочной станции с тремя топливно-раздаточными колонками и подземным резервуаром, расположенной в городе Астане, район улиц Е 181, Е 706"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Оборона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56 716 608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51 764 332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13 155 941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по чрезвычайным ситуациям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41 446 989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21 812 004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41 446 989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21 812 004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41 446 989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21 812 004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20 838 660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21 812 004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20 169 100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21 812 004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II типа для IIIА и IВ климатических подрайонов с обычными геологическими условиями в селе Косшы Целиноградского района Акмолинской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653 080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водно-спасательной станции на берегу озера Боровое Бурабайского района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водно-спасательной станции на берегу озера Большое Чебачье Бурабайского района Акмолинской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госэкспертизы ПСД по привязке типового проекта на "Строительство "Комплекса пожарного депо на 2 автомобиля V-типа для IВ, IIIА климатических подрайонов с обычными геологическими условиями" в селе Жибек жолы, Аршалынского района, Акмолинской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госэкспертизы ПСД по привязке типового проекта на "Строительство "Комплекса пожарного депо на 2 автомобиля V-го типа для IВ и IIIА климатических подрайонов с обычными геологическими условиями" в селе Талапкер, Целиноградского района, Акмолинской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13 409 633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защитных сооружений на реке Хоргос в районе Международного центра приграничного сотрудничества и зданий таможни "Коргос" (Хоргос-1)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7 614 343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Руслоформирующие и защитные сооружения по реке Хоргос на участках Международного центра приграничного сотрудничества (МЦПС) "Хоргос", Приграничной торгово-экономической зоны (ПТЭЗ) "Хоргос - Восточные ворота", поселков Баскунчи, Хоргос и пограничной заставы в Панфиловском районе Алматинской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5 795 290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по привязке типового проекта на "Строительство комплекса пожарного депо на 4 автомобиля II-го типа для IВ и IIIА климатических подрайонов с обычными геологическими условиями в г. Рудный"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885 469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ІІ-го типа для II, IIIА, IIIВ, IVГ климатических районов с сейсмической активностью 8 баллов в г. Талдыкорган по ул. Балапанова 45/4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885 469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1 734 278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II-го типа для IВ и IIIА климатических подрайонов с обычными геологическими условиями в г. Жезказгане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927 979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II-го типа для IВ и IIIА климатических подрайонов с обычными геологическими условиями в г. Сатпаев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1 198 331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в микрорайоне "Береке" г.Петропавловск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1 046 705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Оперативно-спасательного отряда на берегу озера Пестрое в Кызылжарском районе СКО по индивидуальному проекту для IB и IIIA климатических подрайонов с обычными геологическими условиями. Корректировка сметной документации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проведением комплексной вневедомственной экспертизы на строительство 3-х этажной пристройки к административному зданию Департамента по чрезвычайным ситуациям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165 993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ІІ-го типа для IVА IVГ климатических подрайонов с сейсмической активностью 7 баллов в городе Туркестане, по трассе Кентау 048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комплексной вневедомственной экспертизы по рабочему проекту "Строительство "Комплекса пожарного депо на 4 автомобиля II-го типа для IVA, IVГ климатических подрайонов с обычными геологическими условиями" в городе Туркестан Туркестанской области, по трассе Шаульдер"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комплексной вневедомственной экспертизы по рабочему проекту "Строительство "Комплекса пожарного депо на 2 автомобиля V типа IIIА, IIIВ, IVГ климатических подрайонов с сейсмической активностью 8 баллов" в селе Кызыласкер сельского округа Актобе Келесского района, Туркестанской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3 180 926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селезадерживающей плотины в бассейне реки Аксай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2 165 477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селезадерживающей плотины в верховьях реки Улкен Алматы ниже устья реки Аюсай". Корректировка сметной документации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1 015 449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30 730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на строительство ангаров для хранения и технического обслуживания ВС (воздушных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обороны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15 269 619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29 952 328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13 155 941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боевой, мобилизационной готовности Вооруженных Сил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15 269 619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29 952 328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13 155 941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Вооруженных Сил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14 252 282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11 570 476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14 252 282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11 570 476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14 252 282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11 570 476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автоматизированной системы управления Вооруженных Сил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1 017 337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18 381 852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11 655 941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1 017 337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18 381 852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11 655 941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1 017 337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18 381 852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11 655 941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Общественный порядок, безопасность, правовая, судебная, уголовно-исполнительная деятельность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25 026 138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1 818 651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внутренних дел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16 975 331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9 656 814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общественного порядка, безопасности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5 717 397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казармы на 300 мест для Национальной Гвардии Республики Казахстан в городе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казармы на 300 мест для Национальной Гвардии Республики Казахстан в городе Уральске"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казармы на 300 мест для Национальной Гвардии Республики Казахстан в городе Кызылорде"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5 394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военного городка для Национальной гвардии Республики Казахстан в городе Жезказгане"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военного городка для Национальной гвардии Республики Казахстан в городе Туркестане"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8 315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военного городка для Национальной гвардии Республики Казахстан в городе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5 693 451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создание объектов (комплексов) воинской части 3656 Национальной гвардии Республики Казахстан в городе Астане (авиационная база)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4 186 061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объектов Главного командования Национальной гвардии Республики Казахстан и подразделения обеспечения в городе Нур-Султане"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576 487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2 этапа 1 очереди и 2 очереди с проведением комплексной вневедомственной экспертизы по объекту "Строительство административного комплекса зданий Министерства внутренних дел Республики Казахстан на пересечении проспекта Кабанбай батыра и улицы Хусейн бен Талала"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930 903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информационных систем Министерства внутренних дел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3 939 417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Автоматизированная информационная система "Биометрическая идентификация личности"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уголовно-исполнительной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7 318 517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уголовно-исполнительной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7 197 727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3 787 023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двух жилых блоков с общим лимитом наполнения до 280 мест в двух жилых блоках (по 140 мест в каждом жилом блоке) в РГУ "Учреждение №2", Акмолинская область, Аршалинский район, п. Аршалы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двух жилых блоков с общим лимитом наполнения до 280 мест в двух жилых блоках (по 140 мест в каждом жилом блоке) в РГУ "Учреждение №7", Акмолинская область, Зерендинский район, Конысбайский с.о., п. Гранитный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1 899 905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1 636 231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двух жилых блоков с общим лимитом наполнения до 280 мест в Учреждении УГ-157/9 КУИС МВД РК. Привязка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1 636 231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69 868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ПСД с получением заключения государственной экспертизы по объекту "Следственный изолятор на 1500 мест по ул. Грейдерная в г. Усть-Каменогорск, ВКО"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21 843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трех жилых блоков (с установкой модульной котельной) с общим лимитом наполнения 276 мест в "Учреждении АК159/6" из типового проекта "Специализированное исправительное учреждение на 1500 мест" для ІВ, IIIА климатических подрайонов с обычными геологическими условиями ТП РК 1500 СИУ (ІВ, IIIА)-2.2-2012"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жилого блока с общим лимитом наполнения 92 места в РГУ "Учреждение УК-161/3" КУИС МВД РК из типового проекта "Специализированное исправительное учреждение на 1500 мест" для ІВ, IIIА климатических подрайонов с обычными геологическими условиями ТП РК 1500 СИУ (ІВ, IIIА)-2.2-2012"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120 398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специализированного исправительного учреждения со смешанным видом содержания (средней и максимальной безопасности) с лимитом наполнения 840 мест на базе учреждения ГМ-172/6 в г. Актау Мангистауской области. Привязка зданий и сооружений" из типового проекта "Специализированное исправительное учреждение на 1500 мест" для ІVA, IVГ климатических подрайонов с обычными геологическими условиями ТП РК 1500 СИУ (ІVA, IVГ) - 2.2-2012"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1 553 764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двух жилых блоков с общим лимитом наполнения до 280 мест в Учреждении АП-162/2 КУИС МВД РК. Привязка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1 553 764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информационных систем уголовно-исполнительной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120 790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Централизованной автоматизированной базы данных уголовно-исполнительной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Комитет национальной безопасности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1 560 935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1 494 491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1 560 935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1 494 491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1 560 935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1 494 491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1 560 935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1 494 491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Верховный Суд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4 768 883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324 160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судебными органами судебной защиты прав, свобод и законных интересов граждан и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4 768 883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компонентов "Автоматизированной информационно-аналитической системы судебных органов Республики Казахстан "Төрелік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575 204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324 160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компонентов "Автоматизированной информационно-аналитической системы судебных органов Республики Казахстан "Төрелік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органов судебной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4 193 679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338 932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суда в городе Семей Восточно-Казахстанской области.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338 932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74 661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суда на 3 состава в с. Новоишимское района им. Г. Мусрепова Северо-Казахстанской области.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3 780 086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 1 в городе Туркестане Туркестанской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3 780 086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Генеральная прокуратура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1 173 540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высшего надзора за точным и единообразным применением законов и подзаконных актов в Республике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для органов прокуратуры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40 965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на строительство общежития на 350 мест в городе Косшы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оперативной системы обеспечения правовой статистической информацией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1 132 575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"Электронное дело"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1 132 575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1 132 575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"Электронное дело"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945 575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Единой информационно-аналитической системы Генеральной прокуратуры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Агентство Республики Казахстан по финансовому мониторингу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418 294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экономических расследований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418 294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418 294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экономических расследований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418 294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Служба государственной охраны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129 155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129 155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4 573 919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3 995 827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внутренних дел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4 573 919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3 995 827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повышение квалификации и переподготовка кадров Министерства внутренних дел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4 573 919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3 995 827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4 573 919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3 995 827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4 573 919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3 995 827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и сооружений Военного института Национальной гвардии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4 573 919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3 995 827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Здравоохранение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28 747 253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16 163 310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здравоохранения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28 747 253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16 163 310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28 747 253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16 163 310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здравоохранения на республиканском уровне за счет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28 747 253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16 163 310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206 228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по проекту "Строительство многопрофильной больницы на 120 коек расположенной по адресу: ул. Ладушкина 120А при РГП на ПХВ "Республиканский клинический госпиталь для инвалидов Отечественной войны"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28 541 025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16 163 310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Инжиниринговые услуги (технический и авторский надзор, управление проектом) для строительства Национального научного онкологического центра в городе Нур-Султане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Национального научного онкологического центра в городе Нур-Султане (строительно-монтажные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28 462 605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16 085 623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Культура, спорт, туризм и информационное пространство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44 037 825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культуры и информации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культуры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ограждения в архитектурном стиле средневековья Национального парка под открытым небом на основе археологических раскопок древнего городища Бозок в городе Нур-Султане, район "Есиль", севернее жилого массива "Ильинка"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туризма и спорта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39 747 449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39 747 449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спорта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39 747 449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30 044 521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Республиканская база олимпийской подготовки в Алматинской области.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30 044 521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9 702 928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Национального университета спорта Республики Казахстан на базе "Многофункционального спортивного комплекса "Центр олимпийской подготовки в г. Астане". I очередь (без наружных инженерных сетей)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9 702 928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Управление Делами Президента Республики Казахстан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2 290 376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инфраструктуры Щучинско-Боровской курортной зоны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2 290 376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2 290 376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инженерных сетей от поселка Бурабай до озер Большое Чебачье и Текеколь ГНПП "Бурабай". 2 очередь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883 864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велосипедной и пешеходной дорожки вдоль побережья озера Большое Чебачье от курортной зоны "AQBURA" до озера Бурабай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зданий кордона Буландинского лесничества ГНПП "Бурабай" в п. Макинка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284 827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зданий кордона Приозерный, Приозерного лесничества ГНПП "Бурабай", в поселке Катарколь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зданий кордона Акылбай, Акылбайского лесничества ГНПП "Бурабай" в городе Щучинск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кордона "Голубой залив" Боровского лесничества ГНПП "Бурабай"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объектов (сооружений) для массового пребывания посетителей на территории государственного национального природного парка "Бурабай" с размещением парковочных мест"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30 335 249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33 400 296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17 375 814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экологии и природных ресурсов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33 400 296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17 375 814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20 373 852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17 375 814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водоснабжения, гидротехнических сооружений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20 373 852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17 375 814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1 948 707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2 361 005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канала "Аксай" Индерского района Атырауской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448 707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магистрального водопровода "Тайсойган-Миялы" Кызылкогинского района Атырауской области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2 361 005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364 987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696 152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Кировского водохранилища в пос. Тоган Акжаикского района Западно-Казахстанской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696 152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4 245 380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2 688 161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ветки подключения Аральск-Токабай-Абай Арало-Сарыбулакского группового водопровода и водоснабжение населенных пунктов Токабай, Абай Аральского района Кызылординской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1 790 545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603 078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систем водоснабжения Байкожинского группового водопровода Казалинского района"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826 653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Кокаральской дамбы и воостановление дельты реки Сырдарья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1 623 582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1 258 430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2 959 800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РП "Строительство Кызылагашского массива орошения Аксуского района Алматинской области"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7 477 550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6 953 541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Пресновского группового водопровода в Северо-Казахстанской области (І очередь).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1 488 853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Кокшетауского группового водопровода, третья очередь строительства. Участок от насосной станции четвертого подъҰма до насосной станции седьмого подъҰма (первый этап) Айыртауского района и района Шал акына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Булаевского группового водопровода в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1 239 090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Ишимского группового водопровода в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1 356 734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Соколовского группового водопровода и строительство разводящих сетей сельских населенных пунктов с подключением. 2-я очередь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1 868 864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3 377 428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3 176 955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Капчагайского водохранилища Байдибекского района ЮКО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500 208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канала "Найман" в Ордабасинском районе Туркестанской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869 747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1 344 903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канала "Р-6" в Ордабасинском районе Туркестанской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канала "Казыналык" в Ордабасинском районе Туркестанской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магистрального водовода для подпитки Сарыагашского группового водопровода с подключением близлежащих сельских населенных пунктов Сарыагашского района Южно-Казахстанской области. 1-очередь 1-й пусковой комплекс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1 832 052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13 026 444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3 907 933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9 118 511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9 118 511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9 118 511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водных ресурсов и ирригации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30 335 249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17 364 145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водоснабжения, гидротехнических сооружений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17 364 145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222 085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Нуринского группового водопровода протяженностью 337 км Акмолинской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2 177 570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Каскеленского группового водовода в Карасайском районе Алматинской области. I очередь (2-й пусковой комплекс) строительства.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1 273 822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Каскеленского группового водовода в Карасайском районе Алматинской области. I очередь (3-й пусковой комплекс) строительства.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903 748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1 367 022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канала "Аксай" Индерского района Атырауской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на реконструкцию группового водопровода "Кереген-Сагыз-Жамансор" Кызылкогинского района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магистрального водопровода "Тайсойган-Миялы" Кызылкогинского района Атырауской области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Cтроительство 6 скважин (Азгирская зона) Кояндинского группового водопровода Курмангазинского района Атырауской области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341 143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и техническое перевооружение сооружений Ынталинского водохранилища на реке Шабакты Сарысуйского района"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1 174 446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Кировского водохранилища в пос. Тоган Акжаикского района Западно-Казахстанской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674 446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Механизированная очистка протоки Чаган и Кушумского магистрального канала Урало-Кушумской ООС, ЗКО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4 761 938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второй линии магистрального водовода от головного водозабора "Такырколь" до насосной станций №1 в Жанакорганском районе Кызылординской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580 835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ветки подключения к Косаман-Акбасты Арало-Сарыбулакского группового водопровода и водоснабжение населенного пункта Акбасты Аральского района Кызылординской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ветки подключения Аральск-Токабай-Абай Арало-Сарыбулакского группового водопровода и водоснабжение населенных пунктов Токабай, Абай Аральского района Кызылординской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систем водоснабжения Байкожинского группового водопровода Казалинского района"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"Расширение существующего Талапского группового водопровода Жанакорганского района Кызылординской области (бурение 5 новых скважин)"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Кокаральской дамбы и воостановление дельты реки Сырдарья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РП "Строительство Кызылагашского массива орошения Аксуского района Алматинской области"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3 603 626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Пресновского группового водопровода в Северо-Казахстанской области (І очередь).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Кокшетауского группового водопровода, третья очередь строительства. Участок от насосной станции четвертого подъҰма до насосной станции седьмого подъҰма (первый этап) Айыртауского района и района Шал акына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Булаевского группового водопровода в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Ишимского группового водопровода в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Соколовского группового водопровода и строительство разводящих сетей сельских населенных пунктов с подключением. 2-я очередь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549 526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ПСД "Реконструкция водоводов, отводов и разводящих сетей сельских населенных пунктов, подключенных к Ишимскому групповому водопроводу в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ПСД "Реконструкция водоводов, отводов к сельским населенным пунктам, подключенных к Ишимскому групповому водопроводу расположенному: Северо-Казахстанская обл., район Шал акына, с. Мерген, с. Куприяновка, с. Крещенка, с. Белоградовка, с. Городецкое, с. Кривощеково, с. Алкагаш, с. Ровное, с. Аканбарак, с. Коноваловка, с. Коктерек"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2 216 315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и реконструкция первоочередных магистральных каналов оросительной системы Тюлькубасского района ЮКО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Капчагайского водохранилища Байдибекского района ЮКО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канала "Найман" в Ордабасинском районе Туркестанской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канала "Р-6" в Ордабасинском районе Туркестанской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канала "Казыналык" в Ордабасинском районе Туркестанской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магистрального водовода для подпитки Сарыагашского группового водопровода с подключением близлежащих сельских населенных пунктов Сарыагашского района Южно-Казахстанской области. 1-очередь 1-й пусковой комплекс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12 971 104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3 891 331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3 891 331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3 891 331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9 079 773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9 079 773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9 079 773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Транспорт и коммуникации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93 544 526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77 382 552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75 858 832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цифрового развития, инноваций и аэрокосмической промышленности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6 699 433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4 304 576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государственного геодезического и картографического обеспечения страны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Национальной инфраструктуры пространственных данных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5 699 433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4 304 576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Национальной инфраструктуры пространственных данных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ввод в эксплуатацию космической системы дистанционного зондирования Земли среднего разрешения "KazEOSat-MR"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группировки спутников среднего разрешения "KazEOSat-MR"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индустрии и инфраструктурного развития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73 077 976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75 858 832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автомобильных дорог на республиканском уровне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48 881 331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75 858 832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41 586 464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1 113 285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41 586 464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1 113 285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 - Отар"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 участок "Курты - Бурылбайтал"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 участок "Балхаш - Бурылбайтал"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23 715 000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1 113 285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Восточного обхода г.Туркестан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внутренних источников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74 549 085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74 549 085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"Подстепное - Федоровка - гр. РФ" 0-144 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11 110 560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"Атырау - Уральск"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"Актобе - Карабутак - Улгайсын"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10 438 525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"Кызылорда - Павлодар - Успенка - гр. РФ" участок "Жезказган - Караганды"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7 294 867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196 462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7 294 867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196 462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 - Отар"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 участок "Курты - Бурылбайтал"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469 867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 участок "Балхаш - Бурылбайтал"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196 462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Восточного обхода г.Туркестан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Проектирование и строительство пограничных отделений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24 196 645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2 350 771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"Жайсан" по Актюбинской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1 177 738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"Байтурасай" по Актюбинской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5 014 463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"Кенерал" по Костанайской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1 248 287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"Кайрак" по Костанайской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"Бирлик" по Костанайской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1 275 556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"Узынагаш" по Костанайской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1 274 573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2 284 923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"Арлан" по Павлодарской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"Шарбакты" по Павлодарской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1 158 922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14 546 488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"Келтесай"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1 207 401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"Талсай"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1 199 945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"Каракудык"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1 227 903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"Есиль"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1 222 386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"Каскад"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1 193 784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"Ак кол"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1 184 292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"Арал агаш"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"Жана жол"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1 221 713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"Ашикен"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1 227 340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"Кызыл ту"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1 187 745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"Жамбыл"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1 274 791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"им.Баян батыр"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1 193 729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транспорта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86 845 093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автомобильных дорог на республиканском уровне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64 568 166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48 026 429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48 026 429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 - Отар"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8 755 000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 участок "Курты - Бурылбайтал"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 участок "Балхаш - Бурылбайтал"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22 778 571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участок "Кандыагаш - Макат"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7 142 858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международного транзитного коридора "Западная Европа - Западный Китай"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внутренних источников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8 268 166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8 268 166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автомобильной дороги республиканского значения М-51 "гр. РФ (на Челябинск) - гр. РФ (на Новосибирск) через г.г. Петропавловск, Омск" км 465-525 на участке транзитного коридора "Щучинск - Кокшетау - Петропавловск - гр. РФ, II участок км 496-465" Корректировка сметной документации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5 877 082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"Карабутак - Комсомольское - Денисовка - Рудный - Костанай"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700 696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"Гр. РФ (на Орск) - Актобе - Атырау - гр. РФ (на Астрахань)"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690 388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8 273 571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8 273 571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 - Отар"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 участок "Курты - Бурылбайтал"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 участок "Балхаш - Бурылбайтал"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участок "Кандыагаш - Макат"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828 571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международного транзитного коридора "Западная Европа - Западный Китай"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Проектирование и строительство пограничных отделений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22 276 927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2 159 502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"Жайсан" по Актюбинской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1 085 775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"Байтурасай" по Актюбинской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1 073 727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4 710 930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"Кенерал" по Костанайской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"Кайрак" по Костанайской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1 234 081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"Бирлик" по Костанайской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1 167 571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"Узынагаш" по Костанайской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1 166 669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2 091 486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"Арлан" по Павлодарской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"Шарбакты" по Павлодарской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13 315 009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"Келтесай"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"Талсай"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1 098 361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"Каракудык"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1 123 951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"Есиль"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"Каскад"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1 092 720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"Ак кол"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"Арал агаш"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1 103 408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"Жана жол"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1 118 285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"Ашикен"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"Кызыл ту"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1 087 192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"Жамбыл"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"им.Баян батыр"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1 092 670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46 440 944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2 848 129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2 751 310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Управление Делами Президента Республики Казахстан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46 440 944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2 848 129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2 751 310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Управления Делами Президента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46 440 944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2 751 310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3 242 894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3 242 894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43 198 050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2 848 129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2 751 310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41 790 856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2 751 310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10 кВ для резервного электроснабжения объекта "Административное здание", расположенного по ул. Бейбитшилик,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структурированной кабельной системы в здании Министертсва Финансов Республики Казахстан расположенного по адресу: г. Астана, пр. Победы, 11.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1 341 422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6"/>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 Бюджетные инвестиции, планируемые посредством участия государства в уставном капитале юридических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103 734 638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142 220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142 220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Государственные услуги общего характера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142 220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142 220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142 220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финансов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142 220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142 220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142 220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акций международных финансовых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Образование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2 917 807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науки и высшего образования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2 917 807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некоммерческого акционерного общества "Казахский национальный женский педагогический университет"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2 917 807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Культура, спорт, туризм и информационное пространство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674 611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культуры и информации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674 611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"Казахфильм" имени Шакена Айманова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РГКП "Казахский национальный театр драмы имени Мухтара Ауэзова"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Промышленность, архитектурная, градостроительная и строительная деятельность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промышленности и строительства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"Байтерек" с последующим увеличением уставного капитала АО "Фонд развития промышленности" через АО "Банк Развития Казахстана" для финансирования проектов обрабатывающей промышленности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 Целевые трансферты на развитие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343 503 170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978 712 789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1 041 108 607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Оборона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4 562 013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2 621 000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2 798 166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по чрезвычайным ситуациям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4 562 013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2 621 000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2 798 166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4 562 013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2 798 166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и столицы на проведение работ по инженерной защите населения, объектов и территорий от природных стихийных бедствий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4 562 013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2 798 166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204 034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2 894 328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1 099 987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261 414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1 121 000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1 698 179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702 237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Общественный порядок, безопасность, правовая, судебная, уголовно-исполнительная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2 721 997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внутренних дел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2 359 637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2 359 637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Жамбылской области на строительство объектов общественного порядка и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2 359 637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2 359 637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юстиции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362 360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бюджетам городов республиканского значения, столицы для строительства крематориев с кладбищами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362 360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2 262 360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827 559 760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895 172 897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просвещения Республики Казахстан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827 559 760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895 172 897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827 559 760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895 172 897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бюджетам городов республиканского значения, столицы на строительство объектов среднего образования в рамках пилотного национального проекта "Комфортная школа" за счет средств республиканского бюджета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827 559 760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895 172 897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52 646 926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57 477 736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47 436 666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31 350 580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128 007 849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195 352 810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31 975 533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20 810 333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16 335 312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8 990 780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27 185 411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19 352 243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36 578 092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47 183 051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34 093 036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36 535 989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19 965 358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14 035 560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37 921 380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40 369 183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55 188 307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46 336 520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15 945 966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18 733 750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13 272 904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37 220 458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6 017 769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24 156 967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12 999 478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17 332 684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8 145 779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8 811 997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93 236 009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173 117 518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68 695 903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89 647 687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121 912 082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8 357 051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науки и высшего образования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2 262 360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кадрами с высшим и послевузовским образованием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2 262 360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Северо-Казахстанской области на строительство двух студенческих общежитий Северо-Казахстанского государственного университета им. М.Козыбаева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2 262 360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2 262 360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Здравоохранение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12 436 729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15 500 646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16 113 478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здравоохранения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12 436 729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15 500 646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16 113 478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12 436 729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15 500 646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16 113 478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областным бюджетам Алматинской области и области Жетісу, бюджету города Алматы для сейсмоусиления объектов здравоохранения, а также на создание быстровозводимых комплексов для размещения инфекционных больниц за счет средств республиканского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12 436 729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15 500 646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16 113 478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978 093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2 537 019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713 131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1 617 269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4 193 310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11 254 233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7 594 205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637 452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4 866 896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4 859 245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Социальная помощь и социальное обеспечение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14 310 304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8 384 455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612 547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труда и социальной защиты населения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14 310 304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8 384 455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612 547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14 310 304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социального обеспечения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14 310 304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612 547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3 864 679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2 180 122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3 786 917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3 905 869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1 478 586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1 478 586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Жилищно-коммунальное хозяйство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191 437 727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80 143 605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26 095 494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индустрии и инфраструктурного развития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80 143 605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26 095 494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Карагандинской области на развитие систем теплоснабжения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1 172 781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1 172 781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1 172 781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жилищного строительства в рамках национального проекта "Сильные регионы – драйвер развития страны"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18 967 637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2 721 293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18 967 637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2 721 293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2 560 760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953 177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2 332 690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2 162 624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2 650 203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3 138 157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2 304 864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3 551 639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800 975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558 669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675 172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60 003 187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23 374 201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 в рамках Национального проекта "Сильные регионы – драйвер развития страны"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49 004 978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16 344 931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3 390 680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2 365 935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3 916 830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1 098 485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912 581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974 746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7 956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1 962 249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458 935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5 462 433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5 147 373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4 218 530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2 077 342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526 092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2 584 559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388 000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6 271 903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1 437 572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6 722 450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2 300 090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2 504 134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1 698 872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3 519 510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1 100 648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3 502 004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 в рамках Национального проекта "Сильные регионы – драйвер развития страны"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5 349 320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4 686 744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1 161 252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511 629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2 626 305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917 550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440 080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296 275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1 536 997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525 408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720 568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ливневой канализации в рамках Национального проекта "Сильные регионы – драйвер развития страны"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5 648 889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2 342 526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5 648 889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2 342 526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промышленности и строительства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191 437 727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Карагандинской области на развитие систем теплоснабжения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жилищного строительства в рамках национального проекта "Сильные регионы – драйвер развития страны"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67 850 078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66 702 483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856 809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10 526 283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3 027 575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6 274 696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5 807 572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4 675 122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4 257 757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72 157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5 253 567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3 609 756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5 836 827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899 598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2 190 693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283 649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1 862 879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1 688 684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7 408 276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211 314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1 008 792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950 477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бюджетам города Астана, Жамбылской и Северо-Казахстанской областей на строительство и (или) реконструкцию жилья коммунального жилищного фонда в рамках пилотных проектов по новой схеме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1 147 595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1 147 595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120 587 649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 в рамках Национального проекта "Сильные регионы – драйвер развития страны"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86 954 065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3 302 281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1 877 142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8 714 493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4 501 503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1 119 706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4 357 218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3 785 340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5 243 467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2 240 940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530 467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7 801 017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3 803 895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9 944 286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6 029 003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5 873 975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16 929 332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 в рамках Национального проекта "Сильные регионы – драйвер развития страны"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14 312 480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1 742 907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1 877 060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618 371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815 604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1 023 603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488 436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1 942 968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1 235 835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2 327 673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1 210 154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1 029 869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благоустройства городов и населенных пунктов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ливневой канализации в рамках национального проекта "Сильные регионы – драйвер развития страны"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3 667 328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3 667 328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 теплоснабжения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6 153 776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1 556 876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365 167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424 129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3 807 604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Культура, спорт, туризм и информационное пространство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5 484 621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культуры и информации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4 702 846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4 702 846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объектов культуры за счет средств республиканского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4 702 846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1 702 846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туризма и спорта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781 775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781 775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объектов 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781 775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781 775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Топливно-энергетический комплекс и недропользование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27 559 462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13 858 839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21 940 528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энергетики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27 559 462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13 858 839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21 940 528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12 669 627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10 274 403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21 940 528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12 669 627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10 274 403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21 940 528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206 507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7 441 412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2 430 400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3 843 924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195 380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41 294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967 045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337 485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844 004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849 395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2 172 403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2 260 276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999 999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7 995 034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 электроэнергетики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14 889 835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теплоэнергетической системы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14 889 835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92 754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2 545 484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3 584 436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12 251 597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18 047 487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17 324 669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16 486 878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экологии и природных ресурсов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5 056 475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17 324 669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16 486 878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и улучшение качества окружающей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5 056 475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7 022 718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3 895 108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охраны окружающей среды за счет средств республиканского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5 056 475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7 022 718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3 895 108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3 102 152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1 744 486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1 588 042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1 954 323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5 278 232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2 307 066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10 301 951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12 591 770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средств республиканского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10 301 951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12 591 770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5 675 467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5 241 422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443 031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1 674 881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348 849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1 210 071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водных ресурсов и ирригации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12 991 012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12 991 012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средств республиканского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12 991 012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2 970 042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1 220 970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Промышленность, архитектурная, градостроительная и строительная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1 962 488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промышленности и строительства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1 962 488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развитию отраслей промышленности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1 962 488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для развития инфраструктуры специальных экономических зон, индустриальных зон, индустриальных парков за счет средств республиканского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1 962 488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1 216 651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745 837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Транспорт и коммуникации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27 219 593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14 245 463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цифрового развития, инноваций и аэрокосмической промышленности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259 657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"электронного правительства", инфокоммуникационной инфраструктуры и информационной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специализированного центра обслуживания населения по предоставлению государственных услуг физическим и юридическим лицам по принципу "одного окна" НАО "Государственная корпорация "Правительство для граждан"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259 657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индустрии и инфраструктурного развития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14 245 463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и организация содержания, направленная на улучшение качества автомобильных дорог общего пользования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14 245 463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республиканского бюджета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14 245 463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4 013 450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1 732 013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710 083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1 289 917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транспорта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26 959 936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и организация содержания, направленная на улучшение качества автомобильных дорог общего пользования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15 223 318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республиканского бюджета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15 223 318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136 000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1 371 542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398 927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2 327 082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568 378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3 211 389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развития городского рельсового транспорта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11 736 618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бюджету города Алматы на увеличение уставного капитала юридических лиц на строительство метрополитена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11 736 618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11 736 618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35 498 389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7 319 815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47 643 156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национальной экономики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35 498 389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7 319 815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47 643 156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развитию инженерной, транспортной и социальной инфраструктуры в областных центрах, моно-, и малых городах и сельских территориях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17 271 820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3 668 198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38 393 545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реализацию бюджетных инвестиционных проектов в малых и моногородах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4 422 120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4 980 427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628 693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1 972 348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1 175 016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427 488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1 393 591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2 805 411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на развитие инженерной и транспортной (благоустройство) инфраструктуры в областных центрах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10 120 234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2 668 198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16 666 412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3 371 788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7 208 873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8 104 573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781 345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668 198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552 966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3 426 301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бюджетам Туркестанской и Жамбылской областей для строительства и реконструкции административных зданий государственных учреждений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1 729 466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1 729 466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"Ауыл-Ел бесігі"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16 746 706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1 314 858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11 695 087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736 761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национального проекта по развитию предпринимательства на 2021 – 2025 годы и Механизма кредитования приоритетных проектов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8 834 039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3 651 617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3 844 573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индустриальной инфраструктуры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8 834 039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3 651 617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3 844 573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99 381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1 957 099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830 000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1 301 127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113 641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1 989 742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438 168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1 342 273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2 934 881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1 221 617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2 502 300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бюджету Акмолинской области, бюджетам городов республиканского значения, столицы на развитие социальной и инженерной инфраструктуры окраин городов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9 392 530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5 405 038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9 392 530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5 405 038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1 623 143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9 392 530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401 617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3 380 278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IV. Кредиты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35 486 698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Жилищно-коммунальное хозяйство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1 086 698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промышленности и строительства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1 086 698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Кредитование областных бюджетов, бюджетов городов республиканского значения, столицы на реконструкцию и строительство систем тепло-, водоснабжения и водоотведения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1 086 698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1 086 698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164 011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922 687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Промышленность, архитектурная, градостроительная и строительная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34 400 000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индустрии и инфраструктурного развития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"Фонд развития промышленности" для лизингового финансирования юридических лиц и индивидуальных предпринимателей, приобретающих в лизинг автотранспортные средства и автотехнику специального назначения, за исключением сельскохозяйственной техники казахстанского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промышленности и строительства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34 400 000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крупных проектов обрабатывающей промышленности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"Фонд развития промышленности" для лизингового финансирования юридических лиц и индивидуальных предпринимателей, приобретающих в лизинг автотранспортные средства и автотехнику специального назначения, за исключением сельскохозяйственной техники казахстанского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10"/>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10"/>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10"/>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 Целевые трансферты из Национального фонда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1 555 853 818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 I. Республиканские бюджетные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72 432 637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96 117 669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Здравоохранение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9 756 638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здравоохранения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9 756 638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9 756 638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здравоохранения на республиканском уровне за счет целевого трансферта из Национального фонда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9 756 638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9 756 638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Инжиниринговые услуги (технический и авторский надзор, управление проектом) для строительства Национального научного онкологического центра в городе Нур-Султане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Национального научного онкологического центра в городе Нур-Султане (строительно-монтажные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9 401 463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Культура, спорт, туризм и информационное пространство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11 662 290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культуры и информации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1 435 897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1 435 897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культуры за счет целевого трансферта из Национального фонда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1 435 897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901 647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 центра "Иссык" в селе Орікті Рахатского сельского округа Енбекшиказахского района Алматинской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901 647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196 662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"Ордабасы", село Ордабасы, Ордабасинский район, Туркестанская область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с общежитием для сотрудников на территории мавзолея "Гаухар ана", Государственного историко-культурного музея-заповедника "Азрет Султан" в г.Туркестане,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112 588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проектной-сметной документаций строительства дополнительного архивохранилища РГУ "Центральный государственный архив"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ограждения в архитектурном стиле средневековья Национального парка под открытым небом на основе археологических раскопок древнего городища Бозок в городе Нур-Султане, район "Есиль", севернее жилого массива "Ильинка"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туризма и спорта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10 226 393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10 226 393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спорта за счет целевого трансферта из Национального фонда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10 226 393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10 226 393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Национального университета спорта Республики Казахстан на базе "Многофункционального спортивного комплекса "Центр олимпийской подготовки в г. Астане". I очередь (без наружных инженерных сетей)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10 226 393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6 551 915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водных ресурсов и ирригации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6 551 915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6 551 915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водоснабжения, гидротехнических сооружений за счет целевого трансферта из Национального фонда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6 551 915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1 173 023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Есильского контррегулятора на реке Есиль в Акмолинской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ПСД "Реконструкция защитной дамбы г. Астаны с утройством катастрофического водосброса с отводящим каналом"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сооружений для подпитки Астанинского водохранилища"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участка Нуринского группового водопровода от с. Егиндыколь до ХПП Степняк Егиндыкольского района Акмолинской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группового водопровода в селах Красная поляна, Петриковка и Арбузинка Сандыктауского района Акмолинской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водовода Покровского месторождения подземных вод до сел Талапкер и Кажымукан Целиноградского района Акмолинской области. 1-я очередь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и модернизация сооружений Астанинского водохранилища в Акмолинской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170 650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"Строительство Каскеленского группового водовода в Карасайском районе Алматинской области. I очередь (2-й и 3-й пусковые комплексы) и II очередь строительства.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магистрального канала "БАК им.Д.Кунаева" с ПК-130 по ПК-138+86; с ПК-166+70 по ПК-170+14; с ПК-223 по ПК-226 Енбекшиказахского района Алматинской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488 261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канала "Багырлай" Индерского района Атырауской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на реконструкцию канала "Кобяково-Забурунье" Курмангазинского района Атырауской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канала "Қурайлы сай" Индерского района Атырауской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гидротехнических сооружений находящихся на "Ералинском" гидроузле в с. Миялы Кызылкогинского района Атырауской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195 061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водохранилища Ргайты на реке Ргайты в Кордайском районе Жамбылской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водохранилища Калгуты на реке Калгуты в Кордайском районе Жамбылской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водохранилища Акмола на реке Талас на границе Таласского и Байзакского районов Жамбылской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водохранилища Терс-Ащибулак в Жуалынском районе Жамбылской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Караконызского водохранилища в Кордайском районе Жамбылской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337 322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Кирово-Чижинского канала для межбассейновой переброски воды из Урало-Кушумской системы в р. Большой Узень в районе с. Акпатер Казталовского района Западно-Казахстанской области, IV-этап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водохранилища на реке Большой Узень выше поселка Жалпактал Казталовского района Западно-Казахстанской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Урдинского группового водопровода ЗКО V очередь (водовод Муратсай-Жанибек) по месту расположения: Республика Казахстан, Западно-Казахстанская область, Жанибекский р-н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89 093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плотины "Албарбогет" Джангельдинского района Костанайской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1 140 323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Кызылординского гидроузла Кызылординской области. I очередь"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312 371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водохранилища на участке Кумискеткен реки Сырдарья для аккумулирования вод Шиелийского района Кызылординской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Кокаральской дамбы и воостановление дельты реки Сырдарья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водопроводных сетей населенных пунктов Акшымырау и Кызан группового водопровода "Казба-Акшымырау- Кызан" 2-ой этап строительсво (Строительство второй нити водовода между селами Акшымырау -Кызан)"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427 500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Эскулинского водовода с учетом водоснабжения г. Жезказган Карагандинской области" (Корректировка №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1 943 971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Соколовского группового водопровода и строительство разводящих сетей сельских населенных пунктов с подключением. 2-я очередь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460 880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водоводов, отводов к сельским населенным пунктам, подключенных к Кокшетаускому групповому водопроводу в Северо- 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Булаевского группового водопровода в Северо-Казахстанской области. III-очередь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Ишимского группового водопровода в Северо-Казахстанской области. III-очередь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Пресновского группового водопровода в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технологического оборудования насосной станции IV подъема №1 "Замотаевка" Булаевского группового водопровода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526 689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Капчагайского водохранилища Байдибекского района ЮКО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500 208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плотины Коксарайского контррегулятора по увеличению устойчивости на реке Сырдарья Туркестанской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инженерно-технической укрепленности водохранилища Тогус, устройство системы обеспечения безопасности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Транспорт и коммуникации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44 461 794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96 117 669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индустрии и инфраструктурного развития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96 117 669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автомобильных дорог на республиканском уровне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96 117 669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96 117 669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96 117 669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"Подстепное - Федоровка - гр. РФ" 0-144 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15 944 720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"Атырау - Уральск"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"Актобе - Карабутак - Улгайсын"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"Кызылорда - Павлодар - Успенка - гр. РФ" участок "Жезказган - Караганды"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25 172 949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транспорта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44 461 794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автомобильных дорог на республиканском уровне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36 159 731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36 159 731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36 159 731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"Ушарал - Достык"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10 885 507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"Карабутак - Комсомольское - Денисовка - Рудный - Костанай"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10 436 586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"Гр. РФ (на Орск) - Актобе - Атырау - гр. РФ (на Астрахань)"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3 278 774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"Подстепное - Федоровка - гр. РФ" 0-144 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"Атырау - Уральск"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"Актобе - Карабутак - Улгайсын"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336 706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"Кызылорда - Павлодар - Успенка - гр. РФ" участок "Жезказган - Караганды"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автомобильной дороги республиканского значения М-51 "гр. РФ (на Челябинск) - гр. РФ (на Новосибирск) через г.г. Петропавловск, Омск" км 465-525 на участке транзитного коридора "Щучинск - Кокшетау - Петропавловск - гр. РФ, II участок км 496-465" Корректировка сметной документации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моста через р.Иртыш на автомобильной дороге республиканского значения "Кызылорда - Павлодар - Успенка - гр.РФ" км 1381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"Кызылорда - Жезказган"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 реконструкция пунктов пропуска через Государственную границу Республики Казахстан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8 302 063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8 302 063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8 302 063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 реконструкция и модернизация автомобильного пункта пропуска "Таскала" на казахстанско-российской границе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 реконструкция и модернизация автомобильного пункта пропуска "Сырым" на казахстанско-российской границе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 реконструкция и модернизация автомобильного пункта пропуска "Урлитобе" на казахстанско-российской границе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реконструкция и модернизация автомобильного пункта пропуска "Алимбет" на казахстанско-российской границе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реконструкция и модернизация автомобильного пункта пропуска "Жана Жол" на казахстанско-российской границе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реконструкция и модернизация автомобильного пункта пропуска "Косак" на казахстанско-российской границе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Проектно-изыскательские работы, реконструкция и модернизация автомобильного пункта пропуска "Карасу" казахстанско-кыргызской границе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автомобильного пункта пропуска "Бесагаш" в Жамбылской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8 215 039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V.II. Бюджетные инвестиции, планируемые посредством участия государства в уставном капитале юридических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104 477 662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сельского хозяйства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акционерного общества "Национальный управляющий холдинг "Байтерек" с последующим увеличением уставного капитала акционерного общества "КазАгроФинанс" через увеличение уставного капитала акционерного общества "Аграрная кредитная корпорация" для финансирования приобретения сельскохозяйственной техники, кормозаготовительной техники и мобильных систем орошения для последующей передачи в лизинг за счет целевого трансферта из Национального фонда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Промышленность, архитектурная, градостроительная и строительная деятельность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промышленности и строительства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"Байтерек" с последующим увеличением уставного капитала АО "Казына Капитал Менеджмент" для фондирования фонда (фондов) прямых инвестиций с целью финансирования проектов в рамках Концепции индустриально-инновационного развития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49 477 662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национальной экономики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49 477 662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"Фонд национального благосостояния "Самрук-Казына" для обеспечения конкурентоспособности и устойчивости национальной экономики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49 477 662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49 477 662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V.III. Целевые трансферты на развитие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1 378 943 519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303 882 331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494 249 261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146 535 491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просвещения Республики Казахстан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494 249 261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146 535 491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494 249 261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146 535 491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объектов среднего образования в рамках пилотного национального проекта "Комфортная школа" за счет целевого трансферта из Национального фонда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494 249 261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146 535 491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26 983 688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26 667 811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59 227 110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18 013 020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9 391 293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15 123 395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17 912 704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17 553 023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11 127 231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19 601 161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29 889 377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8 020 358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4 184 400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1 058 290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6 300 981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4 184 400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54 641 056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23 610 268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33 521 921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53 349 787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77 498 255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122 925 223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Здравоохранение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22 943 669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здравоохранения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22 943 669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22 943 669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здравоохранения в рамках пилотного национального проекта "Модернизация сельского здравоохранения" за счет целевого трансферта из Национального фонда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22 943 669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1 134 325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621 738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2 992 750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1 499 887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3 588 597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1 956 671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2 350 306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5 747 165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574 356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2 477 874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Жилищно-коммунальное хозяйство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295 446 457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15 674 350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индустрии и инфраструктурного развития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15 674 350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15 674 350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 за счет целевого трансферта из Национального фонда Республики Казахстан в рамках Национального проекта "Сильные регионы – драйвер развития страны"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15 674 350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3 968 566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1 094 048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2 147 811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3 529 370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788 226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742 298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1 568 989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1 835 042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промышленности и строительства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295 446 457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жилищного строительства в рамках национального проекта "Сильные регионы – драйвер развития страны"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54 310 216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 за счет целевого трансферта из Национального фонда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24 289 130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280 914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2 082 967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759 963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609 584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4 202 809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1 290 504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1 193 270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952 632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1 650 446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1 315 438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529 394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485 683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223 623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137 861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3 999 434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2 292 743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2 281 865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Астана на строительство и (или) реконструкцию жилья коммунального жилищного фонда в рамках пилотных проектов по новой схеме за счет целевого трансферта из Национального фонда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2 021 086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2 021 086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Астана на пополнение уставного капитала уполномоченной организации для завершения проблемных объектов жилищного строительства за счет целевого трансферта из Национального фонда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241 136 241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 за счет целевого трансферта из Национального фонда Республики Казахстан в рамках Национального проекта "Сильные регионы – драйвер развития страны"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99 280 724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10 490 875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4 043 475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8 493 801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809 882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4 363 614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6 658 323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2 336 026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10 808 423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11 048 177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1 804 492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1 833 704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6 635 461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2 905 796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207 142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7 603 093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7 540 302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11 698 138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 теплоснабжения за счет целевого трансферта из Национального фонда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67 843 995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1 546 148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402 824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7 842 865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8 386 762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6 941 214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3 547 680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3 324 922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3 175 871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1 604 043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2 477 492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3 869 689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527 298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22 497 187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 за счет целевого трансферта из Национального фонда Республики Казахстан в рамках Национального проекта "Сильные регионы - драйвер развития страны"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74 011 522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99 694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1 597 890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10 334 455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1 725 546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1 055 759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647 773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96 118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10 454 806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2 510 997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478 017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1 547 905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4 980 401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6 478 527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31 603 634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Культура, спорт, туризм и информационное пространство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3 948 131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культуры и информации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3 948 131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объектов культуры за счет целевого трансферта из Национального фонда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3 948 131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Топливно-энергетический комплекс и недропользование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142 015 726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23 322 155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энергетики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142 015 726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23 322 155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67 730 964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23 322 155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67 730 964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23 322 155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6 695 103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9 919 253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3 022 645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1 303 063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1 141 518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5 023 956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2 343 089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3 885 090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1 213 578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6 997 620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1 268 834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5 367 083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5 366 606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2 188 929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2 924 772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5 854 340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1 557 680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2 678 588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8 670 256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6 131 116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 электроэнергетики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74 284 762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теплоэнергетической системы за счет целевого трансферта из Национального фонда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74 284 762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2 133 223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1 088 188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593 991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69 869 360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10 482 501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водных ресурсов и ирригации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10 482 501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10 482 501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целевого трансферта из Национального фонда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5 482 501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47 952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891 725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601 301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287 914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653 609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 водоснабжения и водоотведения за пределами населенных пунктов за счет целевого трансферта из Национального фонда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Промышленность, архитектурная, градостроительная и строительная деятельность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36 701 644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промышленности и строительства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36 701 644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Карагандинской области для увеличения уставного капитала АО "Социально-предпринимательская корпорация "Сарыарка" с целью реализации проекта по производству бытовой техники в г. Сарани Карагандинской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Костанайской области для увеличения уставного капитала АО "Социально-предпринимательская корпорация "Тобол" с целью участия в уставном капитале ТОО "KIA Qazaqstan" для реализации проекта по строительству завода по производству автомобилей "KIA" в индустриальной зоне в г. Костанае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развитию отраслей промышленности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1 701 644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для развития инфраструктуры специальных экономических зон, индустриальных зон, индустриальных парков за счет целевого трансферта из Национального фонда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1 701 644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701 644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Костанайской области для увеличения уставного капитала АО "Социально-предпринимательская корпорация "Тобол" с целью реализации проектов машиностроительной отрасли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Транспорт и коммуникации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174 560 553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41 036 156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индустрии и инфраструктурного развития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41 036 156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и организация содержания, направленная на улучшение качества автомобильных дорог общего пользования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41 036 156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средств целевого трансферта из Национального фонда Республики Казахстан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41 036 156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1 155 626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1 273 342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2 556 085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163 271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1 213 599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1 489 974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8 653 420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4 715 695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2 000 349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1 514 795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транспорта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174 560 553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проекта "Новая транспортная система города Астаны.LRT (участок от аэропорта до нового железнодорожного вокзала)"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52 434 322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Астаны на увеличение уставного капитала юридических лиц на строительство в рамках проекта "Новая транспортная система города Астаны. LRT (участок от аэропорта до нового железнодорожного вокзала) за счет средств целевого трансферта из Национального Фонда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52 434 322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52 434 322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и организация содержания, направленная на улучшение качества автомобильных дорог общего пользования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122 126 231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средств целевого трансферта из Национального фонда Республики Казахстан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122 126 231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940 000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500 892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10 671 696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2 750 000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5 679 527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6 575 444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720 182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3 920 341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2 924 030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2 496 008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131 981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6 461 532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10 540 574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16 525 608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41 288 416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198 595 577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77 314 179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национальной экономики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198 595 577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77 314 179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развитию инженерной, транспортной и социальной инфраструктуры в областных центрах, моно-, и малых городах и сельских территориях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164 269 222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59 855 278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реализацию бюджетных инвестиционных проектов в малых и моногородах за счет целевого трансферта из Национального фонда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30 620 636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6 779 061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2 237 438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414 722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1 148 213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177 902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3 479 000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2 517 168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837 680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972 015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3 472 378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3 368 662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382 958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2 442 486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432 751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1 698 383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4 188 492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4 133 772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2 995 677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инженерной и транспортной (благоустройство) инфраструктуры в областных центрах за счет целевого трансферта из Национального фонда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37 046 388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18 938 482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1 892 788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4 035 615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929 301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2 464 273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6 965 121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4 174 471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4 388 239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798 964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2 259 794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3 937 348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1 415 196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1 829 238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873 009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14 272 006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2 549 507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бюджетам Туркестанской и Жамбылской областей для строительства и реконструкции административных зданий государственных учреждений за счет целевого трансферта из Национального фонда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2 305 906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2 305 906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 – Ел бесігі" за счет целевого трансферта из Национального фонда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94 296 292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34 137 735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6 963 227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5 686 100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4 708 571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1 136 506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9 281 450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885 660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4 029 884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3 668 813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4 385 632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3 337 587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6 702 435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2 580 471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4 352 046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5 505 322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3 531 060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1 342 064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5 760 778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2 196 697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6 320 641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825 951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4 739 212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1 589 358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4 103 749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560 890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4 881 860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1 425 183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287 291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3 762 968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5 112 632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14 234 964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4 535 025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национального проекта по развитию предпринимательства на 2021 – 2025 годы и Механизма кредитования приоритетных проектов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6 145 255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индустриальной инфраструктуры за счет целевого трансферта из Национального фонда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6 145 255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530 796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56 356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830 508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1 210 926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3 516 669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бюджету Акмолинской области, бюджетам городов республиканского значения, столицы на развитие социальной и инженерной инфраструктуры окраин городов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28 181 100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17 458 901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28 181 100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17 458 901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14 819 767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6 555 654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969 597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5 202 736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7 923 645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7 189 000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2 979 602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Для служебного пользования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2023 года № 917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 6 " декабря 2022 года № 987</w:t>
            </w:r>
          </w:p>
        </w:tc>
      </w:tr>
    </w:tbl>
    <w:bookmarkStart w:name="z23" w:id="9"/>
    <w:p>
      <w:pPr>
        <w:spacing w:after="0"/>
        <w:ind w:left="0"/>
        <w:jc w:val="left"/>
      </w:pPr>
      <w:r>
        <w:rPr>
          <w:rFonts w:ascii="Times New Roman"/>
          <w:b/>
          <w:i w:val="false"/>
          <w:color w:val="000000"/>
        </w:rPr>
        <w:t xml:space="preserve"> Перечень приоритетных республиканских бюджетных инвестиций министерств по чрезвычайным ситуациям, обороны, промышленности и строительства, Управления Делами Президента Республики Казахстан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2023 года № 917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26" w:id="1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проведение противоэпизоотических мероприятий</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8 978 249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483 776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536 262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455 339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1 582 404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1 514 345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2023 года № 917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29" w:id="11"/>
    <w:p>
      <w:pPr>
        <w:spacing w:after="0"/>
        <w:ind w:left="0"/>
        <w:jc w:val="left"/>
      </w:pPr>
      <w:r>
        <w:rPr>
          <w:rFonts w:ascii="Times New Roman"/>
          <w:b/>
          <w:i w:val="false"/>
          <w:color w:val="000000"/>
        </w:rPr>
        <w:t xml:space="preserve"> Распределение сумм целевых текущих трансфертов Мангистауской области на обеспечение ветеринарной безопасности</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171 373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2023 года № 917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32" w:id="1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развития производства приоритетных культур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7 901 123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3 695 199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4 205 924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2023 года № 917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35" w:id="13"/>
    <w:p>
      <w:pPr>
        <w:spacing w:after="0"/>
        <w:ind w:left="0"/>
        <w:jc w:val="left"/>
      </w:pPr>
      <w:r>
        <w:rPr>
          <w:rFonts w:ascii="Times New Roman"/>
          <w:b/>
          <w:i w:val="false"/>
          <w:color w:val="000000"/>
        </w:rPr>
        <w:t xml:space="preserve"> Распределение сумм резерва Правительства Республики Казахстан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финансов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248 323 073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248 323 073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16 022 536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неотложные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229 250 537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исполнение обязательств по решениям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для жизнеобеспечения населения при ликвидации чрезвычайных ситуаций природного и техногенного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2023 года № 917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38" w:id="14"/>
    <w:p>
      <w:pPr>
        <w:spacing w:after="0"/>
        <w:ind w:left="0"/>
        <w:jc w:val="left"/>
      </w:pPr>
      <w:r>
        <w:rPr>
          <w:rFonts w:ascii="Times New Roman"/>
          <w:b/>
          <w:i w:val="false"/>
          <w:color w:val="000000"/>
        </w:rPr>
        <w:t xml:space="preserve"> Перечень проектов государственно-частного партнерства, планируемых к реализации, требующих финансирования государственных обязательств по проектам государственно-частного партнерства, в том числе государственных концессионных обязательств, из республиканского бюджета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39 117 971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10 393 312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42 429 972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39 117 971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10 393 312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42 429 972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финансов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3 346 499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эксплуатация автомобильного пункта пропуска "НУР ЖОЛЫ" и эксплуатация транспортно-логистического центра на участке автомобильной дороги "Алматы-Хоргос" международного транзитного коридора "Западная Европа – Западный Китай"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цифрового развития, инноваций и аэрокосмической промышленности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17 233 009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7 044 089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7 372 306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17 233 009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7 044 089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7 372 306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широкополосным доступом сельских населенных пунктов Республики Казахстан по технологии волоконно-оптических линий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17 233 009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7 044 089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7 372 306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транспорта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15 862 249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государственных обязательств по проектам государственно-частного партнерства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15 862 249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эксплуатация системы освещения здания административно-технологического комплекса "Transport tower"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автомобильной дороги "Большая Алматинская кольцевая автомобильная дорога (БАКАД)"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15 855 584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индустрии и инфраструктурного развития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31 711 167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государственных обязательств по проектам государственно-частного партнерства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31 711 167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эксплуатация системы освещения здания административно-технологического комплекса "Transport tower"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автомобильной дороги "Большая Алматинская кольцевая автомобильная дорога (БАКАД)"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31 711 167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Управление Делами Президента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государственных обязательств по проектам государственно-частного партнерства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Центра ядерной медицины, расположенного по адресу г. Нур-Султан, ул. Е495 (проектное наименование), район здания №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17 октября 2023 года № 917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41" w:id="15"/>
    <w:p>
      <w:pPr>
        <w:spacing w:after="0"/>
        <w:ind w:left="0"/>
        <w:jc w:val="left"/>
      </w:pPr>
      <w:r>
        <w:rPr>
          <w:rFonts w:ascii="Times New Roman"/>
          <w:b/>
          <w:i w:val="false"/>
          <w:color w:val="000000"/>
        </w:rPr>
        <w:t xml:space="preserve"> Перечень государственных заданий на 2023 год</w:t>
      </w:r>
    </w:p>
    <w:bookmarkEnd w:id="15"/>
    <w:bookmarkStart w:name="z42" w:id="16"/>
    <w:p>
      <w:pPr>
        <w:spacing w:after="0"/>
        <w:ind w:left="0"/>
        <w:jc w:val="both"/>
      </w:pPr>
      <w:r>
        <w:rPr>
          <w:rFonts w:ascii="Times New Roman"/>
          <w:b w:val="false"/>
          <w:i w:val="false"/>
          <w:color w:val="000000"/>
          <w:sz w:val="28"/>
        </w:rPr>
        <w:t>
      тыс. тенге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или инвестиционного проекта, осуществляемых в форме выполнения государственного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государственной услуги или инвестиционного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республиканской бюджетной программы, ответственного за выполнение государственного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ответственного за выполнение государственного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республиканской бюджетной программы (подпрограммы), в рамках которой выполняется государственное задание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бюджетных средств, необходимая для выполнения государственного задания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поддержки соотечественникам за рубежом и прибывшим в Республику Казахстан этническим казахам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информационно-консультативной поддержки соотечественникам за рубежом и прибывшим в Республику Казахстан этническим казахам посредством функционирования Центра информационной поддержки кандасов; проведение мероприятий для обеспечения культурно-гуманитарных связей с соотечественниками за рубежом и прибывшими в Республику Казахстан этническими казахами; аналитические исследования по вопросам соотечественников за рубежом; оказание содействия соотечественникам за рубежом, в организации работы и оснащении казахских национальных культурных центров; организация культурно-массовых и образовательно-познавательных мероприятий и проектов для (с участием) соотечественников за рубежом и прибывших в Республику Казахстан этнических казахов; распространение актуальной информации и подготовка качественного контента по вопросам поддержки соотечественников за рубежом и прибывших в Республику Казахстан этнических казахов.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иностранных дел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"Фонд Отандастар"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"Содействие развитию связей и контактов с соотечественниками за рубежом и этническими казахами, прибывшими в Республику Казахстан" 101 "Создание условий для поддержки соотечественников за рубежом и этнических казахов, прибывших в Республику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Картографирование земель сельскохозяйственного назначения для ведения государственного земельного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работ направлен на создание фотокарт масштабного ряда сельскохозяйственных угодий и застроенных территорий населенных пунктов, создаваемых для ведения государственного земельного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"Государственный институт сельскохозяйственных аэрофотогеодезических изысканий"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"Повышение доступности информации о земельных ресурсах" 100 "Формирование сведений государственного земельного кадастра"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4 161 869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государственного земельного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сведений государственного земельного кадастра обеспечивается проведением земельно-кадастровых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"Государственная корпорация "Правительство для граждан"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7"/>
          <w:p>
            <w:pPr>
              <w:spacing w:after="20"/>
              <w:ind w:left="20"/>
              <w:jc w:val="both"/>
            </w:pPr>
            <w:r>
              <w:rPr>
                <w:rFonts w:ascii="Times New Roman"/>
                <w:b w:val="false"/>
                <w:i w:val="false"/>
                <w:color w:val="000000"/>
                <w:sz w:val="20"/>
              </w:rPr>
              <w:t>
259 "Повышение доступности информации о земельных ресурсах"</w:t>
            </w:r>
          </w:p>
          <w:bookmarkEnd w:id="17"/>
          <w:p>
            <w:pPr>
              <w:spacing w:after="20"/>
              <w:ind w:left="20"/>
              <w:jc w:val="both"/>
            </w:pPr>
            <w:r>
              <w:rPr>
                <w:rFonts w:ascii="Times New Roman"/>
                <w:b w:val="false"/>
                <w:i w:val="false"/>
                <w:color w:val="000000"/>
                <w:sz w:val="20"/>
              </w:rPr>
              <w:t>
100 "Формирование сведений государственного земельного кадастра"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6 322 030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и системно-техническое обслуживание объектов информатизации социально-трудовой сферы, интеграция с иными объектами информатизации, а также анализ и обработка данных социально-трудовой сферы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и системно-техническое обслуживание объектов информатизации социально-трудовой сферы, интеграция с иными объектами информатизации, а также анализ и обработка данных социально-трудовой сферы.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трудовых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труда, занятости, социальной защиты и миграции населения" 104 "Обеспечение функционирования информационных систем и информационно-техническое обеспечение государственных органов"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обеспечение по оказанию лицам с инвалидностью протезно-ортопедической помощи, в том числе предоставление протезно-ортопедической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лиц с инвалидностью с особо сложными и атипичными видами увечья, а также первичное протезирование, внедрение протезно-ортопедических изделий, изготавливаемых по новейшим технологиям, разработка технологических процессов на новые виды протезно-ортопедических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"Научно-практический центр развития социальной реабилитации"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 100 "Методологическое обеспечение по оказанию лицам с инвалидностью протезно-ортопедической помощи, в том числе предоставление протезно-ортопедической помощи"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Слухоречевая адаптация детей с нарушением слуха после кохлеарной имплантации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Кохлеарная имплантация (КИ) является единственным эффективным методом реабилитации детей с тяжелыми нарушениями слуха (глухотой). Но операция КИ совершенно неэффективна без слухоречевой реабилитации (адаптации). Проведение ее обязательно для развития слуха и речи ребенка с кохлеарным имплантом. Цель слухоречевой адаптации – научить ребенка воспринимать звуковые сигналы (неречевые и речевые), понимать их и использовать новые слуховые ощущения для развития устной речи.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"Научно-практический центр развития социальной реабилитации"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 102 "Слухоречевая адаптация детей с нарушением слуха после кохлеарной имплантации"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Информационно-аналитическое сопровождение рынка труда и методологическая поддержка центров занятости населения в социально-трудовой сфере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Информационно-аналитическое сопровождение рынка труда и методологическая поддержка центров занятости населения в социально-трудовой сфере.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трудовых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"Развитие продуктивной занятости" 101 "Проведение текущих мероприятий в рамках развития продуктивной занятости"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Топографо-геодезические и картографические работы, учет, хранение материалов и данных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 по обработке материалов космоснимков территорий, созданию и обновлению топографических планов городов и населенных пунктов, нивелирование I, II класса, обследование, восстановление, координирование и закладка пунктов, создание сводных каталогов, создание и обновление масштабного ряда цифровых государственных топографических карт, создание и/или обновление тематических карт и планов, издание (печать) топографических карт, ведение мониторинга базы данных государственных каталогов географических названий, составление технических проектов, государственный учет и хранение топографо-геодезических и картографических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геодезии и пространственной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8"/>
          <w:p>
            <w:pPr>
              <w:spacing w:after="20"/>
              <w:ind w:left="20"/>
              <w:jc w:val="both"/>
            </w:pPr>
            <w:r>
              <w:rPr>
                <w:rFonts w:ascii="Times New Roman"/>
                <w:b w:val="false"/>
                <w:i w:val="false"/>
                <w:color w:val="000000"/>
                <w:sz w:val="20"/>
              </w:rPr>
              <w:t>
007 "Повышение уровня государственного геодезического и картографического обеспечения страны"</w:t>
            </w:r>
          </w:p>
          <w:bookmarkEnd w:id="18"/>
          <w:p>
            <w:pPr>
              <w:spacing w:after="20"/>
              <w:ind w:left="20"/>
              <w:jc w:val="both"/>
            </w:pPr>
            <w:r>
              <w:rPr>
                <w:rFonts w:ascii="Times New Roman"/>
                <w:b w:val="false"/>
                <w:i w:val="false"/>
                <w:color w:val="000000"/>
                <w:sz w:val="20"/>
              </w:rPr>
              <w:t>
101 "Обеспечение топографо-геодезической и картографической продукцией и ее хранение"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4 806 568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инфраструктура пространственных данных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Модернизация системы государственного геодезического обеспечения Республики Казахстан: 1.1. Модернизация государственной геодезической сети (ГГС), в том числе: фундаментальная астрономо-геодезическая сеть (ФАГС); высокоточная геодезическая сеть (ВГС); астрономо-геодезическая сеть 1, 2 классов (АГС 1, 2); геодезическая сеть сгущения 3, 4 классов (ГСС 3, 4). 1.2. Модернизация государственной нивелирной сети (ГНС), в том числе: государственная нивелирная сеть І класса (ГНС І); государственная нивелирная сеть ІІ класса (ГНС ІІ); государственные нивелирные сети ІІІ-ІV классов (ГНС ІІІ-ІV). 1.3. Модернизация государственной гравиметрической сети (ГГрС), в том числе: государственная фундаментальная гравиметрическая сеть (ГФГС), приобретение программного обеспечения; государственная гравиметрическая сеть 1 класса (ГГрС-1). 2. Внедрение Национальной инфраструктуры пространственных данных: 2.1.Преобразование топографических карт масштаба 1:25 000 в цифровую карту Республики Казахстан открытого пользования; 2.2. Преобразование цифровых топографических планов городов и районных центров масштаба 1:2 000 в цифровые планы городов и районных центров открытого пользования. 3. Управление проектом.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геодезии и пространственной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"Повышение уровня государственного геодезического и картографического обеспечения страны" 102 "Создание Национальной инфраструктуры пространственных данных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государственных геодезических сетей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работ по развитию геодезических сетей с разработкой параметров преобразования и трансформирования между государственными, международными, местными системами отсчета.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геодезии и пространственной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"Повышение уровня государственного геодезического и картографического обеспечения страны" 104 "Развитие государственных геодезических сетей"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экологического мониторинга территорий Республики Казахстан, подверженных воздействию ракетно-космической деятельности комплекса "Байконур"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9"/>
          <w:p>
            <w:pPr>
              <w:spacing w:after="20"/>
              <w:ind w:left="20"/>
              <w:jc w:val="both"/>
            </w:pPr>
            <w:r>
              <w:rPr>
                <w:rFonts w:ascii="Times New Roman"/>
                <w:b w:val="false"/>
                <w:i w:val="false"/>
                <w:color w:val="000000"/>
                <w:sz w:val="20"/>
              </w:rPr>
              <w:t>
В рамках исполнения государственного задания предполагается выполнение работ:</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1) проведение экологического мониторинга пусков ракет-носителей с космодрома "Байконур" (экологическое сопровождение 7 пусков РН "Союз");</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оценка экологической устойчивости РП ОЧ РН в зоне Ю-1 (РП №191, 192) в области Ұлытау, Амангельдинском, Жангельдинском районах Костанайской области;</w:t>
            </w:r>
          </w:p>
          <w:p>
            <w:pPr>
              <w:spacing w:after="20"/>
              <w:ind w:left="20"/>
              <w:jc w:val="both"/>
            </w:pPr>
            <w:r>
              <w:rPr>
                <w:rFonts w:ascii="Times New Roman"/>
                <w:b w:val="false"/>
                <w:i w:val="false"/>
                <w:color w:val="000000"/>
                <w:sz w:val="20"/>
              </w:rPr>
              <w:t>
3) контроль состояния объектов окружающей среды на месте аварии РН "Протон" 5 июля 1999 года в Карагандинской области (2023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0"/>
          <w:p>
            <w:pPr>
              <w:spacing w:after="20"/>
              <w:ind w:left="20"/>
              <w:jc w:val="both"/>
            </w:pPr>
            <w:r>
              <w:rPr>
                <w:rFonts w:ascii="Times New Roman"/>
                <w:b w:val="false"/>
                <w:i w:val="false"/>
                <w:color w:val="000000"/>
                <w:sz w:val="20"/>
              </w:rPr>
              <w:t>
РГП на ПХВ</w:t>
            </w:r>
          </w:p>
          <w:bookmarkEnd w:id="20"/>
          <w:p>
            <w:pPr>
              <w:spacing w:after="20"/>
              <w:ind w:left="20"/>
              <w:jc w:val="both"/>
            </w:pPr>
            <w:r>
              <w:rPr>
                <w:rFonts w:ascii="Times New Roman"/>
                <w:b w:val="false"/>
                <w:i w:val="false"/>
                <w:color w:val="000000"/>
                <w:sz w:val="20"/>
              </w:rPr>
              <w:t>
"Инфракос"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1"/>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p>
          <w:bookmarkEnd w:id="21"/>
          <w:p>
            <w:pPr>
              <w:spacing w:after="20"/>
              <w:ind w:left="20"/>
              <w:jc w:val="both"/>
            </w:pPr>
            <w:r>
              <w:rPr>
                <w:rFonts w:ascii="Times New Roman"/>
                <w:b w:val="false"/>
                <w:i w:val="false"/>
                <w:color w:val="000000"/>
                <w:sz w:val="20"/>
              </w:rPr>
              <w:t>
100 "Обеспечение управления космическими аппаратами"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Опытная эксплуатация космической системы технологического назначения KazSTSat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исполнения государственного задания предполагается выполнение работ по обеспечению функционирования космической системы технологического назначения (KazSTSat) для получения положительной летной истории казахстанских технологий путем опытной эксплуатации KazSTSat и определение срока активного существования космического аппарата.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"Ghalam"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 100 "Обеспечение управления космическими аппаратами"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эксплуатация объектов наземной космической инфраструктуры космического ракетного комплекса "Зенит-М"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исполнения государственного задания предполагается осуществление комплекса работ и мероприятий по поддержанию технических и технологических объектов НКИ КРК "Зенит-М", в том числе организация и обеспечение охраны переданных объектов КРК "Зенит-М", транспортное обеспечение для доставки работников на объекты КРК "Зенит-М", обеспечение работников средствами индивидуальной защиты и спецодеждой, проведение регламентных и профилактических работ, а также с привлечением при необходимости организаций, имеющих опыт эксплуатации космических систем в соответствии с нормативными требованиями, установленными эксплуатационной документацией данного объекта (систем и агрегатов), их техническое обслуживание, а также осуществление других мероприятий, необходимых для организации этих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"Совместное Казахстанско-Российское предприятие "Байтерек"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 103 "Обеспечение сохранности объектов комплекса "Байконур", не вошедших в состав аренды Российской Федерации и исключенных из него"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созданию и вводу в эксплуатацию космической системы дистанционного зондирования Земли среднего разрешения "KazEOSat-MR"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исполнения государственного задания предполагается выполнение работ по созданию группировки спутников дистанционного зондирования Земли среднего разрешения (далее – ДЗЗ СР) KazEOSat-MR в составе трех космических аппаратов ДЗЗ СР для замещения действующего космического аппарата ДЗЗ СР KazEOSat-2.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"Ghalam"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"Создание и ввод в эксплуатацию космической системы дистанционного зондирования Земли среднего разрешения "KazEOSat-MR"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направленных на стимулирование развития рынка информационно-коммуникационных технологий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Акселерация технологического бизнес-инкубирования участников, проведение маркетинговых и иных мероприятий для участников, проведение консультационных, информационных, аналитических, образовательных мероприятий для стимулирования развития участников международного технологического парка "Астана Хаб", поиск потенциальных инвесторов для реализации проектов участников, предоставление жилья и создание условий для проживания лицам, проходящим акселерацию в международном технологическом парке "Астана Хаб"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фонд "Международный технопарк IT-стартапов "Astana Hub"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2"/>
          <w:p>
            <w:pPr>
              <w:spacing w:after="20"/>
              <w:ind w:left="20"/>
              <w:jc w:val="both"/>
            </w:pPr>
            <w:r>
              <w:rPr>
                <w:rFonts w:ascii="Times New Roman"/>
                <w:b w:val="false"/>
                <w:i w:val="false"/>
                <w:color w:val="000000"/>
                <w:sz w:val="20"/>
              </w:rPr>
              <w:t>
205 "Обеспечение инновационного развития Республики Казахстан"</w:t>
            </w:r>
          </w:p>
          <w:bookmarkEnd w:id="22"/>
          <w:p>
            <w:pPr>
              <w:spacing w:after="20"/>
              <w:ind w:left="20"/>
              <w:jc w:val="both"/>
            </w:pPr>
            <w:r>
              <w:rPr>
                <w:rFonts w:ascii="Times New Roman"/>
                <w:b w:val="false"/>
                <w:i w:val="false"/>
                <w:color w:val="000000"/>
                <w:sz w:val="20"/>
              </w:rPr>
              <w:t>
103 "Создание инновационной экосистемы на базе Международного технопарка IT-стартапов "Астана Хаб"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4 879 745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тестовых заданий Национального квалификационного тестирования педагогических работников дошкольного образования (НКТ дошкола)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национального квалификационного тестирования педагогических работников и приравненных к ним лиц, занимающих должности в организациях образования, реализующих образовательные программы дошкольного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"Обеспечение доступности дошкольного воспитания и обучения" 100 "Методологическое обеспечение в сфере дошкольного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республиканского значения по дополнительному развитию детей по космическому направлению в сфере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повышение качества и эффективности системы дополнительного образования детей с учетом общемировых тенденций в образовании; организационно-методическое обеспечение системы дополнительного образования детей; проведение внешкольных мероприятий республиканского значения по космическому направлению дополнительного образования детей с целью формирования конкурентных преимуществ личности в творческой компетентности, непрерывном образовании и воспитании, профессиональном самоопределении; изучение и применение на практике знаний о космосе и космических технологиях; воспитание экологического сознания; формирование научного мировоззрения, использование знаний о космосе для нравственного воспитания школьников.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доступности качественного школьного образования" 103 "Проведение республиканских школьных олимпиад, конкурсов, внешкольных мероприятий республиканского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проведение и участие детей в республиканских и международных школьных олимпиадах, конкурсах и других внешкольных мероприятиях республиканского значения в сфере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внешкольных мероприятий республиканского и международного значения, выявление одаренных обучающихся; подбор и подготовка учащихся к участию в международных олимпиадах, конкурсах, проведение республиканских семинаров, конкурсов; проведение научно-практической конференции. Республиканские и международные олимпиады и конкурсы научных проектов по общеобразовательным предметам проводятся в целях развития творческих способностей, углубления теоретических знаний и практических умений, содействия самореализации личности, создания условий для выявления одаренных детей, отбора и подготовки обучающихся к участию в международных олимпиадах, повышения престижа образования в Республике Казахстан. Также олимпиады и конкурсы стимулируют научно-исследовательскую и учебно-познавательную деятельность учащихся, содействуют формированию интеллектуального потенциала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"Республиканский научно-практический центр "Дарын"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3"/>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bookmarkEnd w:id="23"/>
          <w:p>
            <w:pPr>
              <w:spacing w:after="20"/>
              <w:ind w:left="20"/>
              <w:jc w:val="both"/>
            </w:pP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республиканского значения по дополнительному развитию детей в сфере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внешкольных мероприятий республиканского значения, выявление одаренных обучающихся; проведение республиканских семинаров, конкурсов; проведение научно-практических конференций. Республиканские конкурсы исследовательских проектов по основным направлениям дополнительного образования детей: художественно-эстетическое, научно-техническое, эколого-биологическое, туристско-краеведческое, военно-патриотическое, социально-педагогическое, образовательно-оздоровительное с целью формирования конкурентных преимуществ личности в творческой компетентности, непрерывном образовании и воспитании, профессиональном самоопределении. Участие в организации профессиональных смотров и конкурсов, проведении семинаров и научно-практических конференций по проблемам развития системы дополнительного образования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"Республиканский учебно-методический центр дополнительного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доступности качественного школьного образования" 103 "Проведение республиканских школьных олимпиад, конкурсов, внешкольных мероприятий республиканского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в области физической культуры и спорта в сфере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4"/>
          <w:p>
            <w:pPr>
              <w:spacing w:after="20"/>
              <w:ind w:left="20"/>
              <w:jc w:val="both"/>
            </w:pPr>
            <w:r>
              <w:rPr>
                <w:rFonts w:ascii="Times New Roman"/>
                <w:b w:val="false"/>
                <w:i w:val="false"/>
                <w:color w:val="000000"/>
                <w:sz w:val="20"/>
              </w:rPr>
              <w:t>
В рамках выполнения государственного задания проводится следующая работа:</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качественная подготовка и своевременное проведение мероприятия в рамках предусмотренного объема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местами проведения спортивных мероприятий в соответствии с санитарно-гигиеническими требованиями и требованиями противопожарной безопасности (туалет, душевая, раздевалка, противопожарное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формирование списков и обеспечение судейской бригадой, медицинским персоналом и обслуживающим персоналом;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заседания мандатной комиссии;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транспортом участников соревнований с вокзала до мест проживания и обратно, а также от мест проживания к местам соревнований и обратно;</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спортивным инвентарем для проведения спортивных соревнований;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наградной атрибутикой (кубки, дипломы, грамоты, медали) для награждения участников спортивных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баннерной продукцией;</w:t>
            </w:r>
          </w:p>
          <w:p>
            <w:pPr>
              <w:spacing w:after="20"/>
              <w:ind w:left="20"/>
              <w:jc w:val="both"/>
            </w:pPr>
            <w:r>
              <w:rPr>
                <w:rFonts w:ascii="Times New Roman"/>
                <w:b w:val="false"/>
                <w:i w:val="false"/>
                <w:color w:val="000000"/>
                <w:sz w:val="20"/>
              </w:rPr>
              <w:t>
церемония открытия и закрытия, а также награждения участников.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центр физической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5"/>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bookmarkEnd w:id="25"/>
          <w:p>
            <w:pPr>
              <w:spacing w:after="20"/>
              <w:ind w:left="20"/>
              <w:jc w:val="both"/>
            </w:pP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тестовых заданий Национального квалификационного тестирования педагогических работников среднего образования (НКТ школа)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Национального квалификационного тестирования педагогических работников, реализующих общеобразовательные учебные программы начального, основного среднего и общего среднего образования и учебные программы специального образования, по тестам, разработанным организацией, определяемой уполномоченным органом в области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доступности качественного школьного образования" 107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экзаменационных материалов государственного выпускного экзамена с учетом профиля обучения выпускников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экзаменационных материалов государственного выпускного экзамена с учетом профиля обучения выпускников, который проводится в форме итоговой аттестации для получения аттестата об общем среднем образовании.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доступности качественного школьного образования" 107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тестирование обучающихся при государственной аттестации организаций 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новой базы тестовых заданий для проведения государственной аттестации организаций среднего образования (ГА СО) с учетом обновленного содержания программ ГОСО, предназначенные для определения уровня функциональной грамотности.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доступности качественного школьного образования" 107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тестовых заданий Национального квалификационного тестирования педагогических работников и приравненных к ним лиц, занимающих должности в организациях образования, реализующих образовательные программы технического и профессионального, послесреднего образования (НКТ ТиПО)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6"/>
          <w:p>
            <w:pPr>
              <w:spacing w:after="20"/>
              <w:ind w:left="20"/>
              <w:jc w:val="both"/>
            </w:pPr>
            <w:r>
              <w:rPr>
                <w:rFonts w:ascii="Times New Roman"/>
                <w:b w:val="false"/>
                <w:i w:val="false"/>
                <w:color w:val="000000"/>
                <w:sz w:val="20"/>
              </w:rPr>
              <w:t>
Разработка базы тестовых заданий для национального квалификационного тестирования педагогических работников и приравненных к ним лиц, занимающих должности</w:t>
            </w:r>
          </w:p>
          <w:bookmarkEnd w:id="26"/>
          <w:p>
            <w:pPr>
              <w:spacing w:after="20"/>
              <w:ind w:left="20"/>
              <w:jc w:val="both"/>
            </w:pPr>
            <w:r>
              <w:rPr>
                <w:rFonts w:ascii="Times New Roman"/>
                <w:b w:val="false"/>
                <w:i w:val="false"/>
                <w:color w:val="000000"/>
                <w:sz w:val="20"/>
              </w:rPr>
              <w:t>
в организациях образования, реализующих образовательные программы технического и профессионального, послесреднего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7"/>
          <w:p>
            <w:pPr>
              <w:spacing w:after="20"/>
              <w:ind w:left="20"/>
              <w:jc w:val="both"/>
            </w:pPr>
            <w:r>
              <w:rPr>
                <w:rFonts w:ascii="Times New Roman"/>
                <w:b w:val="false"/>
                <w:i w:val="false"/>
                <w:color w:val="000000"/>
                <w:sz w:val="20"/>
              </w:rPr>
              <w:t>
006 "Обеспечение кадрами с техническим и профессиональным образованием"</w:t>
            </w:r>
          </w:p>
          <w:bookmarkEnd w:id="27"/>
          <w:p>
            <w:pPr>
              <w:spacing w:after="20"/>
              <w:ind w:left="20"/>
              <w:jc w:val="both"/>
            </w:pPr>
            <w:r>
              <w:rPr>
                <w:rFonts w:ascii="Times New Roman"/>
                <w:b w:val="false"/>
                <w:i w:val="false"/>
                <w:color w:val="000000"/>
                <w:sz w:val="20"/>
              </w:rPr>
              <w:t>
101 "Проведение внешней оценки качества технического и профессионального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Оздоровление, реабилитация и организация отдыха детей в сфере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здоровья детей страны; организация услуг по оздоровлению, реабилитации и организаций отдыха детей–сирот, детей из экологически неблагоприятных регионов республики, детей из малообеспеченных и многодетных семей с целью восстановления нарушенных вследствие заболевания или социально значимых причин функций растущего организма; формирование у детей ценностного отношения к здоровью и культуры здорового образа жизни.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"Оздоровление, реабилитация и организация отдыха детей"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реформирования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реформирования здравоохранения на основе передового международного опыта. Реализация проектов по вопросам анализа финансовых расходов в системе здравоохранения для формирования национальных счетов здравоохранения, организации внедрения, обучения и адаптации международного классификатора на Международную статистическую классификацию болезней и проблем, связанных со здоровьем, одиннадцатого пересмотра (МКБ-11) на территории Республики Казахстан, исследования эффективности деятельности организаций медицинского образования и науки в области подготовки кадров для системы здравоохранения, исследования эффективности системы управления человеческими ресурсами и развития человеческого капитала, мониторинг внедрения клинических протоколов в практическом здравоохранении (в медицинских организациях), исследования методологических подходов по развитию международного сотрудничества в области здравоохранения через продвижение бренда Казахстана, проведения оценки технологий здравоохранения для внедрения в практическое здравоохранение, аналитического сопровождения совершенствования амбулаторного лекарственного обеспечения и экспертно-аналитического сопровождения развития формулярной системы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8"/>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28"/>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критериев оценки степени риска в сфере оказания медицинских услуг с использованием информационных систем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критериев оценки степени риска в сфере оказания медицинских услуг с использованием информационных систем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качества клинических протоколов, подлежащих разработке/пересмотру на 2023 год (не менее 180 КП)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экспертной оценки клинических протоколов, разработанных/пересмотренных на основе международных клинических руководств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сбору и обработке данных статистических наблюдений в области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достоверного учҰта, сбора, обработки и формирования статистических данных по заболеваемости населения и деятельности медицинских организаций для принятия управленческих решений по улучшению качества оказания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регуляторной базы электронного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проекта эталонной модели данных отчетной медицинской документации и проекта регламента передачи данных в электронном формате.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9"/>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29"/>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эпидемиологических исследований по определению распространенности факторов риска неинфекционных заболеваний по методике ВОЗ "STEPS", внедрение полноценной системы эпидемиологического надзора за неинфекционными заболеваниями, основанной на постоянном мониторинге результатов STEPS и факторов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распространенности поведенческих факторов риска неинфекционных заболеваний среди взрослого населения в масштабе всей страны (избыточная масса тела, повышенное артериального давления, повышенный уровень холестерина и глюкозы в крови, повышенное содержание соли, потребление табачных изделий, алкоголя, нездоровое питание, низкая физическая активность и другие) у населения в возрасте 18-69 лет с учетом пола и возраста. Исследование будет проведено в соответствии с одобренной ВОЗ методологией STEPS – поэтапным подходом к эпидемиологическому надзору за неинфекционными заболеваниями. Исследование позволит оценить факторы риска неинфекционных заболеваний и будет способствовать планированию приоритетных направлений политики по профилактике и борьбе с неинфекционными заболеваниями.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общественного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некоторых программных комплексов и электронных регистров (информационных систем) в области здравоохранения и обеспечению эксплуатации национальной телемедицинской сети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программных комплексов (информационных систем) в области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 104 "Обеспечение функционирования информационных систем и информационно-техническое обеспечение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3 649 592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и подготовке к вводу в эксплуатацию бюджетного инвестиционного проекта "Строительство Национального научного онкологического центра в г. Нур-Султан"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предусматривает сопровождение к вводу в эксплуатацию дорогостоящего высокотехнологичного оборудования центров лучевой терапии, ядерной медицины, впервые внедряемого в Республике Казахстан с привлечением высококвалифицированных специалистов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"Национальный научный онкологический центр"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"Обеспечение хранения специального медицинского резерва и развитие инфраструктуры здравоохранения" 129 "Услуги по сопровождению и подготовке к вводу в эксплуатацию бюджетного инвестиционного проекта "Строительство Национального научного онкологического центра в городе Астана"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развитию санитарной авиации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экстренной медицинской помощи населению Республики Казахстан с использованием воздушного транспорта (медицинской авиации). Организация и координация деятельности региональных отделений медицинской авиации. Развитие службы медицинской авиации в Республике Казахстан на основе международных стандартов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координационный центр экстренной медицины"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 107 "Оказание медицинской помощи в форме санитарной авиации"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11 501 664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трансплантационной координации в Pеспyбликe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кoopдинaции слyжбы тpaнcплaнтaции в Pеспyбликe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по координации трансплантации и высокотехнологичных медицинских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 114 "Услуги по координации в области трансплантологии"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санитарно-эпидемиологического благополучия населения на территориях особо опасных природных очагов инфекции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Эпизоотологическое обследование на энзоотичной по чуме и другим особо опасным инфекциям территории, обследование населенных пунктов по чуме и другим особо опасным инфекциям территории на заселенность грызунами, обследование населенных пунктов по чуме и другим особо опасным инфекциям территории на пораженность блохами и клещами, проведение поселковой дезинсекции на энзоотичной по чуме территории, не менее 898 500 тыс кв.м. (в соответствии с постановлением Главного государственного санитарного врача от 26 февраля 2021 года №8), проведение поселковой дератизации на энзоотичной по чуме территории. Лабораторные исследования материала от больных и контактных лиц с подозрением на особо опасные инфекции (бактериологические, иммунологические, молекулярно-генетические). Синтез праймеров для детекции специфичных генов ДНК возбудителей особо опасных инфекций. Лабораторные исследования проб от животных и из окружающей среды на наличие возбудителей особо опасных инфекций (бактериологические, бактериоскопические, иммунологические, молекулярно-генетические). Сбор, взятие и транспортировка материала из природных очагов чумы и других инфекций. Молекулярное-генетическое изучение штаммов возбудителей особо опасных инфекций методом ПЦР. Генетическое типирование штаммов возбудителей ООИ с использованием мультилокусного VNTR анализа (MLVA) и по SNP локусам с помощью методом Melt-MAMA для внутривидовой дифференциации штаммов возбудителей ООИ, выделенных на территории РК. Синтез специфичных олигонуклеотидов для проведения ПЦР и детекции единичных нуклеотидных замен (SNP) методом Melt-MAMA, подбор оптимальных параметров амплификации. Приготовление иммунобиологических и диагностических препаратов для диагностики особо опасных инфекций согласно утвержденному плану на 2023 год. Депонирование коллекционных штаммов особо опасных инфекций и штаммов по заявке для производственных нужд по линии Министерства здравоохранения Республики Казахстан. Поддержание жизнеспособности и контроль основных биологических свойств депонированных, референтных, вакцинных, производственных и учебных штаммов национальной и рабочей коллекции микроорганизмов Министерства здравоохранения Республики Казахстан с использованием бактериологических методов. Прогноз, оценка рисков и анализ эпизоотического состояния природных очагах чумы на территории Республики Казахстан и санитарно-профилактических мероприятий, проведенных на энзоотичной по чуме территории. Создание электронных геоинформационных карт распространения природных и почвенных очагов особо опасных инфекций. Сбор информации, оценка и подготовка ежемесячного анализа заболеваемости особо опасными инфекциями в мире по официальным данным ВОЗ и международной информационной сети ProMed. Проведение тренировочных учений, лекций, инструктажей с сотрудниками звеньев первичной медико-санитарной помощи по вопросам повышения готовности к реагированию на биологические угрозы и методам личной биологической защиты от заражения при контакте с больным, подозрительным на заболевание особо опасной инфекцией человека и (или) сельскохозяйственных животных. Проведение тренингов и семинаров для медицинских и иных учреждений по вопросам биобезопасности, диагностики особо опасных инфекций. Подготовка инструктивно-методических документов, используемых при работе с возбудителями инфекций I-II групп патогенности.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особо опасных инфекций имени Масгута Айкимбаева"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"Охрана общественного здоровья"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6 037 831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Центральной референс лаборатории по уменьшению биологических угроз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по обеспечению эксплуатации помещений, сооружений, инженерных систем и оборудования, профилактике, предотвращению и ликвидации внештатных ситуаций, связанных с их эксплуатацией. Обеспечение эффективной эксплуатации, обслуживания и ремонта оборудования и сооружений систем вентиляции. Организация плановых неотложных мероприятий по обеспечению работоспособного состояния оборудования систем теплоснабжения и отопления. Мероприятия по обслуживанию и эксплуатации оборудования систем водоподготовки и отведению сточных, дренажных вод. Обеспечение регулярных тренингов и ретренингов для специалистов лабораторий BSL-2 и BSL-3 ЦРЛ. Мониторинг здоровья SPF лабораторных животных. Изучение вирулентности возбудителей чумного микроба на модели SPF лабораторных животных.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особо опасных инфекций имени Масгута Айкимбаева"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0"/>
          <w:p>
            <w:pPr>
              <w:spacing w:after="20"/>
              <w:ind w:left="20"/>
              <w:jc w:val="both"/>
            </w:pPr>
            <w:r>
              <w:rPr>
                <w:rFonts w:ascii="Times New Roman"/>
                <w:b w:val="false"/>
                <w:i w:val="false"/>
                <w:color w:val="000000"/>
                <w:sz w:val="20"/>
              </w:rPr>
              <w:t>
070 "Охрана общественного здоровья"</w:t>
            </w:r>
          </w:p>
          <w:bookmarkEnd w:id="30"/>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эпизоотологического мониторинга в казахстанской части острова Возрождения и прилегающей к Аральскому морю материковой (прибрежной) территории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исследования проб почв, доставленных с казахстанской части острова Возрождения и прилегающей к ней территории, на наличие возбудителя сибирской язвы с использованием бактериологических методов исследования. Молекулярно-генетическое исследование (ПЦР) проб почв, доставленных с казахстанской части острова Возрождения и прилегающей к ней территории, на наличие возбудителя сибирской язвы. Молекулярно-генетическое исследование (ПЦР) проб полевого материала (грызуны, эктопаразиты), собранных с казахстанской части острова Возрождения и прилегающей к ней территории, на еаличие особо опасных инфекций. Лабораторные исследования подозрительных культур (идентификация), выделенных с казахстанской части острова Возрождения и прилегающей к Аральскому морю материковой (прибрежной) территории, на наличие особо опасных инфекций. Разработка предложений по обеспечению санитарно-эпидемиологического благополучия на казахстанской части острова Возрождения по результатам проведенного мониторинга и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особо опасных инфекций имени Масгута Айкимбаева"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"Охрана общественного здоровья"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здоровья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1"/>
          <w:p>
            <w:pPr>
              <w:spacing w:after="20"/>
              <w:ind w:left="20"/>
              <w:jc w:val="both"/>
            </w:pPr>
            <w:r>
              <w:rPr>
                <w:rFonts w:ascii="Times New Roman"/>
                <w:b w:val="false"/>
                <w:i w:val="false"/>
                <w:color w:val="000000"/>
                <w:sz w:val="20"/>
              </w:rPr>
              <w:t>
1. Проведение референсных лабораторных исследований и инструментальных замеров.</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2. Проведение программ внешней оценки качества (ВОК).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Оказание организационно-методической, практической помощи, эпидемиологических расследований по вопросам санитарно-эпидемиологического благополучия.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Ведение санитарно-эпидемиологического мониторинга, сбор информации от регионов Республики Казахстан, статистическая обработка, агрегирование и анализ полученных данных с рекомендациями для Министерства здравоохранения Республики Казахстан и Комитета санитарно-эпидемиологического контроля по обеспечению санитарно-эпидемиологического благополучия населения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Повышение кадрового потенциала региональных специалистов Комитета санитарно-эпидемиологического контроля и сотрудничающих министерств (ведомств) методом проведения республиканских семинаров, круглых столов, вебинаров, тренингов и обучения на рабочих местах.</w:t>
            </w:r>
          </w:p>
          <w:p>
            <w:pPr>
              <w:spacing w:after="20"/>
              <w:ind w:left="20"/>
              <w:jc w:val="both"/>
            </w:pPr>
            <w:r>
              <w:rPr>
                <w:rFonts w:ascii="Times New Roman"/>
                <w:b w:val="false"/>
                <w:i w:val="false"/>
                <w:color w:val="000000"/>
                <w:sz w:val="20"/>
              </w:rPr>
              <w:t>
</w:t>
            </w:r>
            <w:r>
              <w:rPr>
                <w:rFonts w:ascii="Times New Roman"/>
                <w:b w:val="false"/>
                <w:i w:val="false"/>
                <w:color w:val="000000"/>
                <w:sz w:val="20"/>
              </w:rPr>
              <w:t>6. Внедрение национальной системы дозорного эпидемиологического надзора и контроля за антимикробной резистентностью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Обеспечение деятельности Оперативного центра по чрезвычайным ситуациям в области общественного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Разработка и внедрение информационной системы (ИС) по учету инфекций, связанных с оказанием медицинской помощи (ИСМП).</w:t>
            </w:r>
          </w:p>
          <w:p>
            <w:pPr>
              <w:spacing w:after="20"/>
              <w:ind w:left="20"/>
              <w:jc w:val="both"/>
            </w:pPr>
            <w:r>
              <w:rPr>
                <w:rFonts w:ascii="Times New Roman"/>
                <w:b w:val="false"/>
                <w:i w:val="false"/>
                <w:color w:val="000000"/>
                <w:sz w:val="20"/>
              </w:rPr>
              <w:t>
</w:t>
            </w:r>
            <w:r>
              <w:rPr>
                <w:rFonts w:ascii="Times New Roman"/>
                <w:b w:val="false"/>
                <w:i w:val="false"/>
                <w:color w:val="000000"/>
                <w:sz w:val="20"/>
              </w:rPr>
              <w:t>9. Разработка (пересмотр) санитарных правил, методических рекомендаций, методических указаний. Разработка проекта Санитарных правил "Санитарно-эпидемиологические требования к детским оздоровительным и санаторным объектам".</w:t>
            </w:r>
          </w:p>
          <w:p>
            <w:pPr>
              <w:spacing w:after="20"/>
              <w:ind w:left="20"/>
              <w:jc w:val="both"/>
            </w:pPr>
            <w:r>
              <w:rPr>
                <w:rFonts w:ascii="Times New Roman"/>
                <w:b w:val="false"/>
                <w:i w:val="false"/>
                <w:color w:val="000000"/>
                <w:sz w:val="20"/>
              </w:rPr>
              <w:t>
10. Апробация ранее разработанной методической рекомендации "Оценка риска влияния переменных электромагнитных полей на здоровье населения Республики Казахстан" на базе Департамента санитарно-эпидемиологического контроля г.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общественного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2"/>
          <w:p>
            <w:pPr>
              <w:spacing w:after="20"/>
              <w:ind w:left="20"/>
              <w:jc w:val="both"/>
            </w:pPr>
            <w:r>
              <w:rPr>
                <w:rFonts w:ascii="Times New Roman"/>
                <w:b w:val="false"/>
                <w:i w:val="false"/>
                <w:color w:val="000000"/>
                <w:sz w:val="20"/>
              </w:rPr>
              <w:t>
070 "Охрана общественного здоровья"</w:t>
            </w:r>
          </w:p>
          <w:bookmarkEnd w:id="32"/>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биологической безопасности в сфере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укреплению биологической безопасности в сфере науки для обеспечения государственных приоритетов устойчивого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"Научно-исследовательский институт проблем биологической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"Охрана общественного здоровья"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здорового образа жизни в области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приоритетов, концептуальных идей, методологическое сопровождение и мониторинг мероприятий по пропаганде здорового образа жизни, профилактике социально значимых заболеваний, проведение социологического исследования для расчета показателя "Доля граждан Казахстана, ведущих здоровый образ жизни", реализация национальных программ по пропаганде здорового образа жизни в масштабах страны, мероприятия по расширению доступа населения к информации о репродуктивном здоровье, обучение и методологическое сопровождение в рамках внедрения проектов "Здоровые города, регионы", "Школы, способствующие укреплению здоровья", "Здоровые университеты", мониторинг и оценка деятельности молодежных центров здоровья, разработка инфокоммуникационных материалов (инфографики, видеоролики) по пропаганде здорового образа жизни и укреплению общественного здоровья, реализация комплекса мер по сокращению потребления табачных изделий и алкоголя (внедрение 100 % бездымной среды, контроль за рекламой и запретом курения в общественных местах), методологическое сопровождение и мониторинг мероприятий по пропаганде здорового образа жизни, профилактике социально значимых заболеваний, анализ информации о проведенных информационно-коммуникационных мероприятиях среди населения в целом по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общественного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3"/>
          <w:p>
            <w:pPr>
              <w:spacing w:after="20"/>
              <w:ind w:left="20"/>
              <w:jc w:val="both"/>
            </w:pPr>
            <w:r>
              <w:rPr>
                <w:rFonts w:ascii="Times New Roman"/>
                <w:b w:val="false"/>
                <w:i w:val="false"/>
                <w:color w:val="000000"/>
                <w:sz w:val="20"/>
              </w:rPr>
              <w:t>
070 "Охрана общественного здоровья"</w:t>
            </w:r>
          </w:p>
          <w:bookmarkEnd w:id="33"/>
          <w:p>
            <w:pPr>
              <w:spacing w:after="20"/>
              <w:ind w:left="20"/>
              <w:jc w:val="both"/>
            </w:pPr>
            <w:r>
              <w:rPr>
                <w:rFonts w:ascii="Times New Roman"/>
                <w:b w:val="false"/>
                <w:i w:val="false"/>
                <w:color w:val="000000"/>
                <w:sz w:val="20"/>
              </w:rPr>
              <w:t>
104 "Пропаганда здорового образа жизни"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профилактике и борьбе со СПИД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4"/>
          <w:p>
            <w:pPr>
              <w:spacing w:after="20"/>
              <w:ind w:left="20"/>
              <w:jc w:val="both"/>
            </w:pPr>
            <w:r>
              <w:rPr>
                <w:rFonts w:ascii="Times New Roman"/>
                <w:b w:val="false"/>
                <w:i w:val="false"/>
                <w:color w:val="000000"/>
                <w:sz w:val="20"/>
              </w:rPr>
              <w:t>
1. Электронное слежение за случаями ВИЧ-инфекции, эпидемиологическое слежение за распространенностью ВИЧ-инфекции в уязвимых группах, мониторинг и оценка эпидемиологических мероприятий по ВИЧ-инфекции в целях прогнозирования эпидемиологической ситуации и своевременного реагирования на возможные вспышки.</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2. Мониторинг и анализ эпидемиологической ситуации, скрининг различных групп населения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Контроль качества полевого этапа дозорного эпидемиологического надзора за ВИЧ-инфекцией в уязвимых группах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Организационно-методическое руководство и координация работы региональных центров СПИД по вопросам эпидемиологического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Консультативная помощь по вопросам ВИЧ-инфекции центрам СПИД, организация и проведение семинаров, тренингов, совещаний и научно-практических конференций по вопросам эпидемиологического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Разработка проектов нормативных правовых актов, единых стандартов оказания помощи ВИЧ-инфицированным, а также предложений в стратегические документы Министерства здравоохранения Республики Казахстан по вопросам ВИЧ-инфекции.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Мониторинг реализации профилактических мероприятий для населения, в том числе среди ключевых групп.</w:t>
            </w:r>
          </w:p>
          <w:p>
            <w:pPr>
              <w:spacing w:after="20"/>
              <w:ind w:left="20"/>
              <w:jc w:val="both"/>
            </w:pPr>
            <w:r>
              <w:rPr>
                <w:rFonts w:ascii="Times New Roman"/>
                <w:b w:val="false"/>
                <w:i w:val="false"/>
                <w:color w:val="000000"/>
                <w:sz w:val="20"/>
              </w:rPr>
              <w:t>
8. Организация и мониторинг информационной работы по профилактике ВИЧ-инфекции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35"/>
          <w:p>
            <w:pPr>
              <w:spacing w:after="20"/>
              <w:ind w:left="20"/>
              <w:jc w:val="both"/>
            </w:pPr>
            <w:r>
              <w:rPr>
                <w:rFonts w:ascii="Times New Roman"/>
                <w:b w:val="false"/>
                <w:i w:val="false"/>
                <w:color w:val="000000"/>
                <w:sz w:val="20"/>
              </w:rPr>
              <w:t>
РГП на ПХВ "Казахский научный центр дерматологии и инфекционных</w:t>
            </w:r>
          </w:p>
          <w:bookmarkEnd w:id="35"/>
          <w:p>
            <w:pPr>
              <w:spacing w:after="20"/>
              <w:ind w:left="20"/>
              <w:jc w:val="both"/>
            </w:pPr>
            <w:r>
              <w:rPr>
                <w:rFonts w:ascii="Times New Roman"/>
                <w:b w:val="false"/>
                <w:i w:val="false"/>
                <w:color w:val="000000"/>
                <w:sz w:val="20"/>
              </w:rPr>
              <w:t>
заболеваний"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36"/>
          <w:p>
            <w:pPr>
              <w:spacing w:after="20"/>
              <w:ind w:left="20"/>
              <w:jc w:val="both"/>
            </w:pPr>
            <w:r>
              <w:rPr>
                <w:rFonts w:ascii="Times New Roman"/>
                <w:b w:val="false"/>
                <w:i w:val="false"/>
                <w:color w:val="000000"/>
                <w:sz w:val="20"/>
              </w:rPr>
              <w:t>
070 "Охрана общественного здоровья" 105 "Реализация мероприятий по</w:t>
            </w:r>
          </w:p>
          <w:bookmarkEnd w:id="36"/>
          <w:p>
            <w:pPr>
              <w:spacing w:after="20"/>
              <w:ind w:left="20"/>
              <w:jc w:val="both"/>
            </w:pPr>
            <w:r>
              <w:rPr>
                <w:rFonts w:ascii="Times New Roman"/>
                <w:b w:val="false"/>
                <w:i w:val="false"/>
                <w:color w:val="000000"/>
                <w:sz w:val="20"/>
              </w:rPr>
              <w:t>
профилактике и борьбе со СПИД"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37"/>
          <w:p>
            <w:pPr>
              <w:spacing w:after="20"/>
              <w:ind w:left="20"/>
              <w:jc w:val="both"/>
            </w:pPr>
            <w:r>
              <w:rPr>
                <w:rFonts w:ascii="Times New Roman"/>
                <w:b w:val="false"/>
                <w:i w:val="false"/>
                <w:color w:val="000000"/>
                <w:sz w:val="20"/>
              </w:rPr>
              <w:t>
(включает ежемесячный сбор и свод данных проводимой информационной работы региональными центрами по Республике Казахстан, организация информационных кампаний приуроченных к Всемирному дню борьбы со СПИД, День памяти умерших от СПИД и другие.).</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9. Мониторинг и оценка мероприятий по ВИЧ-инфекции, учету клиентов профилактических программ, а также проведению оценки полноты и качества данных (включает анализ данных реализации профилактических программ в Республике Казахстан за полугодие и год среди ключевых групп, с ежеквартальным мониторингом показателей и оказанием консультативной и организационно-методической помощи региональным центрам по профилактике ВИЧ-инфекции по итогам и в процессе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10. Организационно-методическое руководство и координация работы территориальных центров СПИД и других организаций здравоохранения по вопросам обследования населения на ВИЧ, профилактики, диагностики ВИЧ/СПИД и лечения ВИЧ-инфицированных больных СПИД.</w:t>
            </w:r>
          </w:p>
          <w:p>
            <w:pPr>
              <w:spacing w:after="20"/>
              <w:ind w:left="20"/>
              <w:jc w:val="both"/>
            </w:pPr>
            <w:r>
              <w:rPr>
                <w:rFonts w:ascii="Times New Roman"/>
                <w:b w:val="false"/>
                <w:i w:val="false"/>
                <w:color w:val="000000"/>
                <w:sz w:val="20"/>
              </w:rPr>
              <w:t>
11. Свод и подготовка данных в рамках Глобальной отчетности "Национальный доклад о достигнутом прогрессе в осуществлении глобальных мер в ответ на СПИД в Республике Казахстан" в ЮНЭЙДС (г. Женева, Швейцария) по выполнению Политической Декларации по ВИЧ/СПИД и Стратегии ЮНЭЙДС 95/95/95 по реализации Политической Декларации.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биологической безопасности в области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биологической безопасности, устойчивого развития и совершенствования инфраструктуры биофармацевтического рынка, стимулирование развития биофармацевтической науки и промышленности, а также обеспечение потребности государства и общества в биофармацевтической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холдинг "QazBioPharm"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"Охрана общественного здоровья" 114 "Услуги по разработке, апробации и внедрение новых биологических и фармацевтических препаратов на базе АО "Национальный холдинг "QazBioPharm"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Социологическое сопровождение общественно-политических процессов в контексте политической модернизации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поведенческих паттернов казахстанцев и уровня общественного восприятия к процессу политической модернизации, проводимой в рамках новых реформ Главы государства, с использованием научных подходов, количественных и качественных методов социологических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"Институт Евразийской интеграции"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науки и высшего образования"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обеспечение функционирования общественных институтов, диалоговых площадок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обеспечение функционирования общественных институтов и диалоговых площадок в рамках проведения научных исследований по вопросам реализации нового политического курса Токаева К.К.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"Институт Евразийской интеграции"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38"/>
          <w:p>
            <w:pPr>
              <w:spacing w:after="20"/>
              <w:ind w:left="20"/>
              <w:jc w:val="both"/>
            </w:pPr>
            <w:r>
              <w:rPr>
                <w:rFonts w:ascii="Times New Roman"/>
                <w:b w:val="false"/>
                <w:i w:val="false"/>
                <w:color w:val="000000"/>
                <w:sz w:val="20"/>
              </w:rPr>
              <w:t>
001 "Формирование и реализация государственной политики в области науки и высшего образования"</w:t>
            </w:r>
          </w:p>
          <w:bookmarkEnd w:id="38"/>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Современный Казахстан и наследие Абая Кунанбайулы в аспекте общественно-гуманитарных наук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социологических и аналитических исследований по значимости наследия Абая на пути формирования интеллектуальной и конкурентоспособной нации.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"Евразийский национальный университет имени Л.Н.Гумилева"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науки и высшего образования"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сопровождения мероприятий, связанных с проведением Единого национального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Организационные мероприятия, связанные с проведением Единого национального тестирования и формированием базы тестовых заданий: осуществление работы по разработке, экспертизе, корректировке и апробации тестовых заданий ЕНТ выпускников организаций среднего образования текущего года, прошлых лет, выпускников технического и профессионального или послесреднего образования, выпускников организаций среднего образования, обучавшихся по линии международного обмена школьниками за рубежом, а также лиц казахской национальности, не являющихся гражданами Республики Казахстан, окончивших учебные заведения за рубежом; осуществление работы по разработке, экспертизе, апробации и корректировке тестовых заданий ЕНТ выпускников технического и профессионального или послесреднего образования, поступающих по образовательным программам высшего образования, предусматривающим сокращенные сроки обучения; организация и проведение 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"Обеспечение кадрами с высшим и послевузовским образованием" 109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базы тестовых заданий комплексного тестирования в магистратуру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тестирование по группам образовательных программ состоит из теста по иностранному языку, теста по профилю группы образовательных программ, теста на определение готовности к обучению. Осуществление работы по разработке, экспертизе, апробации и корректировке тестовых заданий комплексного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"Обеспечение кадрами с высшим и послевузовским образованием" 109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научно-познавательному, библиотечно-информационному обеспечению, популяризации казахстанской науки, обеспечению функционирования научно-исследовательских институтов и учреждений, музея, научной библиотеки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производственно-хозяйственной деятельности в области науки и послевузовского образования. Популяризация казахстанской науки путем организации и проведения научно-образовательной и культурно-просветительской работы. Научно-фондовая работа в музеях. Осуществление научной обработки музейных фондов, раскрытие его с помощью справочно-поискового аппарата в традиционном и электронном видах и организация доступа к нему. Библиотечное, справочно-библиографическое и информационное обслуживание пользователей, оказание информационных и методических услуг для ученых, научно-исследовательских учреждений. Библиотечное, справочно-библиографическое и информационное обслуживание пользователей, совершенствование работы филиалов, формирование площадки для доступа массового читателя и исследователей к исторически значимым и редким архивным и библиотечным материалам. Пропаганда достижений казахстанской науки, организация и проведение мероприятий. Международное сотрудничество с библиотеками и музеями ближнего и дальнего зарубежья, участие в международных программах и проектах в области библиотечной и музейной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"Ғылым ордасы"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39"/>
          <w:p>
            <w:pPr>
              <w:spacing w:after="20"/>
              <w:ind w:left="20"/>
              <w:jc w:val="both"/>
            </w:pPr>
            <w:r>
              <w:rPr>
                <w:rFonts w:ascii="Times New Roman"/>
                <w:b w:val="false"/>
                <w:i w:val="false"/>
                <w:color w:val="000000"/>
                <w:sz w:val="20"/>
              </w:rPr>
              <w:t>
219 "Обеспечение доступа к научно-историческим ценностям, научно-технической и научно-педагогической информации"</w:t>
            </w:r>
          </w:p>
          <w:bookmarkEnd w:id="39"/>
          <w:p>
            <w:pPr>
              <w:spacing w:after="20"/>
              <w:ind w:left="20"/>
              <w:jc w:val="both"/>
            </w:pPr>
            <w:r>
              <w:rPr>
                <w:rFonts w:ascii="Times New Roman"/>
                <w:b w:val="false"/>
                <w:i w:val="false"/>
                <w:color w:val="000000"/>
                <w:sz w:val="20"/>
              </w:rPr>
              <w:t>
101 "Обеспечение доступности научной, научно-технической и научно-педагогической информации"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сфере развития государственного языка и других языков народа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реализации государственной языковой политики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научно-практический центр "Тіл-Қазына" имени Шайсултана Шаяхметова"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"Развитие государственного языка и других языков народа Казахстана" 100 "Обеспечение развития государственного языка и других языков народа Казахстана"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знания казахского языка граждан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реализации государственной языковой политики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"Развитие государственного языка и других языков народа Казахстана" 101 "Оценка уровня знания казахского языка граждан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строительства, реконструкции автомобильных дорог общего пользования международного и республиканского значения, в том числе переданных в доверительное управление, в рамках выполнения государственного задания либо за счет привлеченных инвестиций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0"/>
          <w:p>
            <w:pPr>
              <w:spacing w:after="20"/>
              <w:ind w:left="20"/>
              <w:jc w:val="both"/>
            </w:pPr>
            <w:r>
              <w:rPr>
                <w:rFonts w:ascii="Times New Roman"/>
                <w:b w:val="false"/>
                <w:i w:val="false"/>
                <w:color w:val="000000"/>
                <w:sz w:val="20"/>
              </w:rPr>
              <w:t>
003 "Развитие автомобильных дорог на республиканском уровне"</w:t>
            </w:r>
          </w:p>
          <w:bookmarkEnd w:id="40"/>
          <w:p>
            <w:pPr>
              <w:spacing w:after="20"/>
              <w:ind w:left="20"/>
              <w:jc w:val="both"/>
            </w:pPr>
            <w:r>
              <w:rPr>
                <w:rFonts w:ascii="Times New Roman"/>
                <w:b w:val="false"/>
                <w:i w:val="false"/>
                <w:color w:val="000000"/>
                <w:sz w:val="20"/>
              </w:rPr>
              <w:t>
005 "За счет внутренних источников"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8 268 166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строительства, реконструкции автомобильных дорог общего пользования международного и республиканского значения, в том числе переданных в доверительное управление, в рамках выполнения государственного задания либо за счет привлеченных инвестиций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"Развитие автомобильных дорог на республиканском уровне" 032 "За счет целевого трансферта из Национального фонда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35 725 091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выполнения ремонта и содержания автомобильных дорогах республиканского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капитального, среднего и текущего ремонта, содержания автомобильных дорог республиканского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"Ремонт и организация содержания, направленная на улучшение качества автомобильных дорог общего пользования" 108 "Капитальный, средний и текущий ремонт, содержание, озеленение, диагностика и инструментальное обследование автомобильных дорог республиканского значения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150 019 399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выполнения ремонта и содержания автомобильных дорогах республиканского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41"/>
          <w:p>
            <w:pPr>
              <w:spacing w:after="20"/>
              <w:ind w:left="20"/>
              <w:jc w:val="both"/>
            </w:pPr>
            <w:r>
              <w:rPr>
                <w:rFonts w:ascii="Times New Roman"/>
                <w:b w:val="false"/>
                <w:i w:val="false"/>
                <w:color w:val="000000"/>
                <w:sz w:val="20"/>
              </w:rPr>
              <w:t>
Реформирование нормативной базы автодорожной отрасли;</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Исследования для улучшения качества дорожно-строительных материалов по регионам Республики Казахстан и создание реестра апробированных новых технологий;</w:t>
            </w:r>
          </w:p>
          <w:p>
            <w:pPr>
              <w:spacing w:after="20"/>
              <w:ind w:left="20"/>
              <w:jc w:val="both"/>
            </w:pPr>
            <w:r>
              <w:rPr>
                <w:rFonts w:ascii="Times New Roman"/>
                <w:b w:val="false"/>
                <w:i w:val="false"/>
                <w:color w:val="000000"/>
                <w:sz w:val="20"/>
              </w:rPr>
              <w:t>
Разработка программного обеспечения по системе управления эксплуатации мостовых сооружений (СУЭМ).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"КаздорНИИ"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42"/>
          <w:p>
            <w:pPr>
              <w:spacing w:after="20"/>
              <w:ind w:left="20"/>
              <w:jc w:val="both"/>
            </w:pPr>
            <w:r>
              <w:rPr>
                <w:rFonts w:ascii="Times New Roman"/>
                <w:b w:val="false"/>
                <w:i w:val="false"/>
                <w:color w:val="000000"/>
                <w:sz w:val="20"/>
              </w:rPr>
              <w:t>
091 "Ремонт и организация содержания, направления на улучшения качества автомобильных дорог общего пользования"</w:t>
            </w:r>
          </w:p>
          <w:bookmarkEnd w:id="42"/>
          <w:p>
            <w:pPr>
              <w:spacing w:after="20"/>
              <w:ind w:left="20"/>
              <w:jc w:val="both"/>
            </w:pPr>
            <w:r>
              <w:rPr>
                <w:rFonts w:ascii="Times New Roman"/>
                <w:b w:val="false"/>
                <w:i w:val="false"/>
                <w:color w:val="000000"/>
                <w:sz w:val="20"/>
              </w:rPr>
              <w:t>
108 "Капитальный, средний и текущий ремонт, содержание, озеленение, диагностика и инструментальное обследование автомобильных дорог республиканского значения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на внутренних водных путях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в акватории порта Баутино, гарантированных габаритов судового хода на судоходных участках внутренних водных путей Иртышского и Урало-Каспийского бассейнов, р. Или, Капчагайского водохранилища и озера Балхаш посредством реализации мероприятий по выставлению (снятию) и содержанию знаков навигационного оборудования, дноуглублению, выправлению, дноочищению, русловым проектным изысканиям, изготовлению и ремонту знаков навигационного инвентаря и оборудования, содержанию и ремонту системы управления движением судов, судоходных шлюзов и судов технического флота, обновлению и модернизации судов технического флота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"Қазақстан су жолдары"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"Развитие, содержание водного транспорта и водной инфраструктуры" 100 "Обеспечение водных путей в судоходном состоянии и содержание шлюзов"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19 114 542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развития инвестиционных проектов республиканского значения, осуществляемых в форме выполнения государственного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увеличения объема транзитных перевозок грузов автомобильным транспортом планируется модернизация пунктов пропуска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"Строительство и реконструкция пунктов пропуска через Государственную границу Республики Казахстан" 032 "За счет целевого трансферта из Национального фонда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8 302 063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Строительного кодекса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43"/>
          <w:p>
            <w:pPr>
              <w:spacing w:after="20"/>
              <w:ind w:left="20"/>
              <w:jc w:val="both"/>
            </w:pPr>
            <w:r>
              <w:rPr>
                <w:rFonts w:ascii="Times New Roman"/>
                <w:b w:val="false"/>
                <w:i w:val="false"/>
                <w:color w:val="000000"/>
                <w:sz w:val="20"/>
              </w:rPr>
              <w:t>
Реализация государственной услуги направлена на разработку проекта Строительного кодекса Республики Казахстан.</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В процессе разработки Строительного кодекса будут предусматриваться:</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благоприятной среды обитания и жизнедеятельности человека;</w:t>
            </w:r>
          </w:p>
          <w:p>
            <w:pPr>
              <w:spacing w:after="20"/>
              <w:ind w:left="20"/>
              <w:jc w:val="both"/>
            </w:pPr>
            <w:r>
              <w:rPr>
                <w:rFonts w:ascii="Times New Roman"/>
                <w:b w:val="false"/>
                <w:i w:val="false"/>
                <w:color w:val="000000"/>
                <w:sz w:val="20"/>
              </w:rPr>
              <w:t>
</w:t>
            </w:r>
            <w:r>
              <w:rPr>
                <w:rFonts w:ascii="Times New Roman"/>
                <w:b w:val="false"/>
                <w:i w:val="false"/>
                <w:color w:val="000000"/>
                <w:sz w:val="20"/>
              </w:rPr>
              <w:t>внедрение новых принципов и методов регулирования общественных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переориентирование системы государственного управления и регулирования;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оптимизация и упразднение ряда неоправданных и неэффективных разрешений и согласований со стороны государства;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внедрение рыночно-ориентированных подходов в правовом регулировании;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закрепление в едином акте всех процессов жизненного цикла строительства;</w:t>
            </w:r>
          </w:p>
          <w:p>
            <w:pPr>
              <w:spacing w:after="20"/>
              <w:ind w:left="20"/>
              <w:jc w:val="both"/>
            </w:pPr>
            <w:r>
              <w:rPr>
                <w:rFonts w:ascii="Times New Roman"/>
                <w:b w:val="false"/>
                <w:i w:val="false"/>
                <w:color w:val="000000"/>
                <w:sz w:val="20"/>
              </w:rPr>
              <w:t>
приоритет экологической и промышленной безопасности при осуществлении деятельности и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научно-исследовательский и проектный институт строительства и архитектуры".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44"/>
          <w:p>
            <w:pPr>
              <w:spacing w:after="20"/>
              <w:ind w:left="20"/>
              <w:jc w:val="both"/>
            </w:pPr>
            <w:r>
              <w:rPr>
                <w:rFonts w:ascii="Times New Roman"/>
                <w:b w:val="false"/>
                <w:i w:val="false"/>
                <w:color w:val="000000"/>
                <w:sz w:val="20"/>
              </w:rPr>
              <w:t>
001 "Формирование и реализация политики государства в сфере промышленности, оборонной промышленности, геологии, участия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 формирования индустриальной политики, развития инфраструктуры и конкурентного рынка, строительства, жилищно-коммунального хозяйства"</w:t>
            </w:r>
          </w:p>
          <w:bookmarkEnd w:id="44"/>
          <w:p>
            <w:pPr>
              <w:spacing w:after="20"/>
              <w:ind w:left="20"/>
              <w:jc w:val="both"/>
            </w:pPr>
            <w:r>
              <w:rPr>
                <w:rFonts w:ascii="Times New Roman"/>
                <w:b w:val="false"/>
                <w:i w:val="false"/>
                <w:color w:val="000000"/>
                <w:sz w:val="20"/>
              </w:rPr>
              <w:t>
100 "Обеспечение деятельности уполномоченного органа в области промышленности, оборонной промышленности, геологии, участия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 формирования индустриальной политики, развития инфраструктуры и конкурентного рынка, строительства, жилищно-коммунального хозяйства"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реализация государственной системы межотраслевой научно-технической информации в Республике Казахстан на основе специальных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 по обеспечению субъектов индустриально-инновационного развития Республики Казахстан межотраслевой информацией о зарубежных достижениях науки и техники, передовых технологиях и производствах на основе специальных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технологического прогнозирования"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"Содействие развитию отраслей промышленности" 102 "Исследования в области индустриального развития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нормативно-технических документов и сметно-нормативной базы в сфере архитектурной, градостроительной и строительной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(переработка) нормативно-технических документов и сметно-нормативных документов строительной отрасли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научно-исследовательский и проектный институт строительства и архитектуры"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 100 "Совершенствование нормативно-технических документов в сфере архитектурной, градостроительной и строительной деятельности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(актуализация) межрегиональной схемы территориального развития Шымкентской агломерации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(актуализация) межрегиональной схемы территориального развития Шымкентской агломерации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45"/>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p>
          <w:bookmarkEnd w:id="45"/>
          <w:p>
            <w:pPr>
              <w:spacing w:after="20"/>
              <w:ind w:left="20"/>
              <w:jc w:val="both"/>
            </w:pP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(актуализация) межрегиональной схемы территориального развития Центрального региона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(актуализация) межрегиональной схемы территориального развития Центрального региона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 100 "Совершенствование нормативно-технических документов в сфере архитектурной, градостроительной и строительной деятельности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(актуализация) межрегиональной схемы территориального развития Западного региона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(актуализация) межрегиональной схемы территориального развития Западного региона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 100 "Совершенствование нормативно-технических документов в сфере архитектурной, градостроительной и строительной деятельности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ядерных, радиационных и электрофизических установок РГП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по техническому обслуживанию систем и оборудования, планово-профилактическим ремонтам, контролю состояния технологических систем и элементов ядерных, радиационных и электрофизических установок. Содержание и текущий ремонт зданий и сооружений и оплата труда технического персонала.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"Развитие атомных и энергетических проектов"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ядерных, радиационных и электрофизических установок РГП "Институт ядерной физики"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по обеспечению безопасного функционирования базовых экспериментальных установок для успешного выполнения научно-технических программ и международных проектов (комплекс услуг по содержанию зданий, сооружений, транспорта, оплате труда персонала, приобретению материалов, ремонту оборудования, оплате коммунальных услуг, налогов).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"Институт ядерной физики"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"Развитие атомных и энергетических проектов"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геофизических установок РГП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комплекса услуг по безопасному функционированию геофизических установок, включающего планово-профилактические, ремонтные работы; контроль за эксплуатационными параметрами оборудования, поставку расходных материалов, обслуживание и ремонт вспомогательных технологических систем, транспортно-технологического оборудования, зданий и сооружений, систем обеспечения жизнедеятельности, административное сопровождение.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46"/>
          <w:p>
            <w:pPr>
              <w:spacing w:after="20"/>
              <w:ind w:left="20"/>
              <w:jc w:val="both"/>
            </w:pPr>
            <w:r>
              <w:rPr>
                <w:rFonts w:ascii="Times New Roman"/>
                <w:b w:val="false"/>
                <w:i w:val="false"/>
                <w:color w:val="000000"/>
                <w:sz w:val="20"/>
              </w:rPr>
              <w:t>
036 "Развитие атомных и энергетических проектов"</w:t>
            </w:r>
          </w:p>
          <w:bookmarkEnd w:id="46"/>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экологическое обследование территорий, отнесенных к зоне чрезвычайного радиационного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комплексных экологических исследований и получение новых научно-обоснованных данных о радиационном состоянии почвенно-растительного покрова, водной и воздушной среды, фауны на территориях, отнесенных к зонам чрезвычайного радиационного риска и участка реки Шаган.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"Развитие атомных и энергетических проектов"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состояния окружающей среды на радиационно-опасных территориях Семипалатинского испытательного полигона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Комплексная система сбора, накопления, хранения, обработки данных о радиационном состоянии окружающей среды, для решения задач охраны и радиационной безопасности окружающей среды и рационального недропользования.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"Развитие атомных и энергетических проектов"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инфраструктуры казахстанской системы ядерного мониторинга в поддержку международных договоров и соглашений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включающий обеспечение непрерывного функционирования сейсмических, инфразвуковой и магнитной стационарных станций, Центра данных и системы коммуникаций в поддержку мониторинга ядерных испытаний и землетрясений (калибровка групп сейсмических станций в соответствии с требованиями и графиками, обеспечение открытого работающего канала передачи данных, контроль за состоянием узлов, устранение технических проблем); сбор, передачу и прием станционных данных; обработку и интерпретацию данных мониторинга с созданием бюллетеней, пополнением цифровых баз данных; обмен данными с международными и национальными центрами данных, обеспечение безопасности и охрану труда на станциях, выполнения экологических требований и 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"Развитие атомных и энергетических проектов" 102 "Мониторинг ядерных испытаний"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поддержки казахстанских кадров и производителей в отношении углеводородов и урана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выполнения недропользователями обязательств по закупкам товаров, работ и услуг у казахстанских производителей, привлечению и обучению казахстанских кадров, научно-исследовательских, научно-технических и (или) опытно-конструкторских работ а также приобретению недропользователями и их подрядчиками товаров,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 нефти и газа"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47"/>
          <w:p>
            <w:pPr>
              <w:spacing w:after="20"/>
              <w:ind w:left="20"/>
              <w:jc w:val="both"/>
            </w:pPr>
            <w:r>
              <w:rPr>
                <w:rFonts w:ascii="Times New Roman"/>
                <w:b w:val="false"/>
                <w:i w:val="false"/>
                <w:color w:val="000000"/>
                <w:sz w:val="20"/>
              </w:rPr>
              <w:t>
040 "Развитие нефтегазохимической промышленности и местного содержания в контрактах на недропользование"</w:t>
            </w:r>
          </w:p>
          <w:bookmarkEnd w:id="47"/>
          <w:p>
            <w:pPr>
              <w:spacing w:after="20"/>
              <w:ind w:left="20"/>
              <w:jc w:val="both"/>
            </w:pPr>
            <w:r>
              <w:rPr>
                <w:rFonts w:ascii="Times New Roman"/>
                <w:b w:val="false"/>
                <w:i w:val="false"/>
                <w:color w:val="000000"/>
                <w:sz w:val="20"/>
              </w:rPr>
              <w:t>
102 "Мониторинг выполнения недропользователями обязательств по закупкам товаров, работ и услуг у казахстанских производителей, привлечению и обучению казахстанских кадров, а также приобретению недропользователями и их подрядчиками товаров, работ и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аналитической и консультационной поддержки взаимодействия между Казахстаном и Организацией экономического сотрудничества и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деятельности государственных органов в рабочих органах и комитетах Организации экономического сотрудничества и развития, реализации документов по приближению Республики Казахстан к Организации экономического сотрудничества и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разработки Прогноза социально-экономического развития Республики Казахстан посредством исследования внешних и внутренних условий развития и совершенствования инструментов моделирования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комплексного анализа причинно-следственных связей роста индекса потребительских цен (в т.ч. его компонентов); проведение ревизии нормативных правовых актов для планирования бюджетных расходов в сфере базовых нормативов (сетей) в социальной, инженерно-коммуникационной, транспортной и иной инфраструктуре; выработка системных и точечных рекомендаций по совершенствованию инвестиционного климата и законодательства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статистических наблюдений для включения Казахстана в рейтинг IMD и анализа уровня конкурентоспособности страны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48"/>
          <w:p>
            <w:pPr>
              <w:spacing w:after="20"/>
              <w:ind w:left="20"/>
              <w:jc w:val="both"/>
            </w:pPr>
            <w:r>
              <w:rPr>
                <w:rFonts w:ascii="Times New Roman"/>
                <w:b w:val="false"/>
                <w:i w:val="false"/>
                <w:color w:val="000000"/>
                <w:sz w:val="20"/>
              </w:rPr>
              <w:t>
Вхождение Казахстана в рейтинг IMD, выработка рекомендаций по наиболее важным индикаторам конкурентоспособности и подготовка на основе данного анализа проекта Национального доклада по конкурентоспособности Казахстана.</w:t>
            </w:r>
          </w:p>
          <w:bookmarkEnd w:id="48"/>
          <w:p>
            <w:pPr>
              <w:spacing w:after="20"/>
              <w:ind w:left="20"/>
              <w:jc w:val="both"/>
            </w:pPr>
            <w:r>
              <w:rPr>
                <w:rFonts w:ascii="Times New Roman"/>
                <w:b w:val="false"/>
                <w:i w:val="false"/>
                <w:color w:val="000000"/>
                <w:sz w:val="20"/>
              </w:rPr>
              <w:t>
Рейтинг IMD включает ряд показателей, оценивающих состояние не только макроэкономической стабильности экономики страны, но и экологическое, человеческое развитие и 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49"/>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49"/>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по вопросам совершенствования государственного регулирования предпринимательской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государственного регулирования предпринимательской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мониторинг социально-экономических реформ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хода реализации документов Системы государственного планирования, аналитическое сопровождение разработки аналитического отчета о бюджетных рисках и долгосрочной устойчивости государственных финансов.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сопровождение региональной политики, социально-экономического развития регионов, выявления резервов роста экономики регионов, в том числе разработка рекомендаций по оценке и мониторингу уровня комфортности проживания населения в городских и сельских населенных пунктах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сравнение качества жизни населения городов на основе периодического национального рейтинга качества жизни в городах, а также организация мониторинга обеспеченности населҰнных пунктов объектами и услугами (благами) согласно требованиям системы региональных стандартов.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50"/>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50"/>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влияния санкционных мер на экономику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и мониторинг санкционных рисков и вторичных эффектов от введенных и вводимых антироссийских санкций/контрсанкций для казахстанской экономики и выработка рекомендаций для нивелирования их последствий в целях обеспечения макроэкономической стабильности в стране.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экономическая экспертиза законопроектов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научной экономической экспертизы законопроектов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 115 "Научная экономическая экспертиза законопроектов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по совершенствованию системы государственного аудита и финансового контроля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актуальных вопросов, направленных на совершенствование методов выявления и профилактики финансовых нарушений в целях эффективного осуществления государственного аудита и финансового контроля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51"/>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p>
          <w:bookmarkEnd w:id="51"/>
          <w:p>
            <w:pPr>
              <w:spacing w:after="20"/>
              <w:ind w:left="20"/>
              <w:jc w:val="both"/>
            </w:pPr>
            <w:r>
              <w:rPr>
                <w:rFonts w:ascii="Times New Roman"/>
                <w:b w:val="false"/>
                <w:i w:val="false"/>
                <w:color w:val="000000"/>
                <w:sz w:val="20"/>
              </w:rPr>
              <w:t>
101 "Исследования в сфере государственного аудита и финансового контроля"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оценки эффективности деятельности центральных государственных и местных исполнительных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деятельности центральных государственных и местных исполнительных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 102 "Оказание аналитических и консалтинговых услуг в сфере экономики, государственного управления и регионального развития"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 по оценке деятельности, включающие в себя экспертно-аналитическое и методологическое сопровождение оценки эффективности деятельности местных исполнительных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деятельности, включающая в себя экспертно-аналитическое и методологическое сопровождение оценки эффективности деятельности местных исполнительных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 102 "Оказание аналитических и консалтинговых услуг в сфере экономики, государственного управления и регионального развития"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рейтинга регионов и городов по легкости ведения бизнеса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регионов и городов по легкости ведения бизнеса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 102 "Оказание аналитических и консалтинговых услуг в сфере экономики, государственного управления и регионального развития"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очередного конкурсного отбора в Президентский молодежный кадровый резерв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государственной услуги по проведению отбора в Президентский молодежный кадровый резерв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государственного управления при Президенте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единой государственной политики в сфере государственной службы" 100 "Обеспечение деятельности уполномоченного органа по формированию и реализации единой государственной политики в сфере государственной службы"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социологических аналитических исследований "Модернизация общественного сознания"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Ежеквартальные опросы по ключевым индикаторам общественно-политической ситуации в Казахстане; проведение оперативных телефонных опросов по ключевым информационным темам.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сфере культуры и информации"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прикладных этнополитических исследований и мероприятий в сфере межэтнических отношений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52"/>
          <w:p>
            <w:pPr>
              <w:spacing w:after="20"/>
              <w:ind w:left="20"/>
              <w:jc w:val="both"/>
            </w:pPr>
            <w:r>
              <w:rPr>
                <w:rFonts w:ascii="Times New Roman"/>
                <w:b w:val="false"/>
                <w:i w:val="false"/>
                <w:color w:val="000000"/>
                <w:sz w:val="20"/>
              </w:rPr>
              <w:t>
1. Проведение социологического исследования межэтнической ситуации в стране.</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Осуществление мониторинговых выездов.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Методические пособия по вопросам государственной политики в сфере межэтнических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Организация экспертной работы Научно-экспертного совета при Ассамблее народа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Выпуск информационно-аналитического издания в сфере межэтнических отношений, этносов с результатами исследований и публикаций членов Научно-экспертного совета при Ассамблее народа Казахстана, Научно-экспертнных групп регионов и Ассоциации кафедр Ассамблеи народа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Проведение ежегодно под эгидой Ассамблеи народа Казахстана общереспубликанской научно-практической конференции по вопросам межэтнических отношений и укрепления единства нации с привлечением ведущих отечественных и международных экспертов.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Проведение исследования "Определение формулы идентичности".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Проведение исследования "Влияние средств массовой коммуникаций на уровень конфликтного потенциала в межэтнических отношениях".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9. Организация и проведение обучающих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10. Методическое сопровождение по вопросам этномедиации.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Профилактические и антикризисные выезды в регионы.</w:t>
            </w:r>
          </w:p>
          <w:p>
            <w:pPr>
              <w:spacing w:after="20"/>
              <w:ind w:left="20"/>
              <w:jc w:val="both"/>
            </w:pPr>
            <w:r>
              <w:rPr>
                <w:rFonts w:ascii="Times New Roman"/>
                <w:b w:val="false"/>
                <w:i w:val="false"/>
                <w:color w:val="000000"/>
                <w:sz w:val="20"/>
              </w:rPr>
              <w:t>
12. Разработка семантической карты культурных разногласий и потенциала межэтнической конфликтогенности.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"Институт прикладных этнополитических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53"/>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p>
          <w:bookmarkEnd w:id="53"/>
          <w:p>
            <w:pPr>
              <w:spacing w:after="20"/>
              <w:ind w:left="20"/>
              <w:jc w:val="both"/>
            </w:pPr>
            <w:r>
              <w:rPr>
                <w:rFonts w:ascii="Times New Roman"/>
                <w:b w:val="false"/>
                <w:i w:val="false"/>
                <w:color w:val="000000"/>
                <w:sz w:val="20"/>
              </w:rPr>
              <w:t>
100 "Реализация государственной политики по укреплению межэтнического согласия"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продвижению Казахстана как одного из международных центров по обеспечению межконфессионального и межцивилизационного диалога в сфере религиозной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54"/>
          <w:p>
            <w:pPr>
              <w:spacing w:after="20"/>
              <w:ind w:left="20"/>
              <w:jc w:val="both"/>
            </w:pPr>
            <w:r>
              <w:rPr>
                <w:rFonts w:ascii="Times New Roman"/>
                <w:b w:val="false"/>
                <w:i w:val="false"/>
                <w:color w:val="000000"/>
                <w:sz w:val="20"/>
              </w:rPr>
              <w:t>
1. Мониторинг и анализ состояния и динамики развития религиозной ситуации в мире.</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Обеспечение подготовки и формирования базовых концептуальных документов и материалов XXI Секретариата съезда и рабочей группы Секретариата.</w:t>
            </w:r>
          </w:p>
          <w:p>
            <w:pPr>
              <w:spacing w:after="20"/>
              <w:ind w:left="20"/>
              <w:jc w:val="both"/>
            </w:pPr>
            <w:r>
              <w:rPr>
                <w:rFonts w:ascii="Times New Roman"/>
                <w:b w:val="false"/>
                <w:i w:val="false"/>
                <w:color w:val="000000"/>
                <w:sz w:val="20"/>
              </w:rPr>
              <w:t>
</w:t>
            </w:r>
            <w:r>
              <w:rPr>
                <w:rFonts w:ascii="Times New Roman"/>
                <w:b w:val="false"/>
                <w:i w:val="false"/>
                <w:color w:val="000000"/>
                <w:sz w:val="20"/>
              </w:rPr>
              <w:t>3.Организация и проведение заседаний XXI Секретариата съезда и рабочей группы Секретариата.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Содействие в реализации и продвижении инициатив Съезда лидеров мировых и традиционных религий и его институтов.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Взаимодействие с международными структурами по вопросам межрелигиозного и межкультурного диалога.</w:t>
            </w:r>
          </w:p>
          <w:p>
            <w:pPr>
              <w:spacing w:after="20"/>
              <w:ind w:left="20"/>
              <w:jc w:val="both"/>
            </w:pPr>
            <w:r>
              <w:rPr>
                <w:rFonts w:ascii="Times New Roman"/>
                <w:b w:val="false"/>
                <w:i w:val="false"/>
                <w:color w:val="000000"/>
                <w:sz w:val="20"/>
              </w:rPr>
              <w:t>
</w:t>
            </w:r>
            <w:r>
              <w:rPr>
                <w:rFonts w:ascii="Times New Roman"/>
                <w:b w:val="false"/>
                <w:i w:val="false"/>
                <w:color w:val="000000"/>
                <w:sz w:val="20"/>
              </w:rPr>
              <w:t>6. Заключение меморандумов о сотрудничестве с международными структурами по обеспечению и сохранению межрелигиозного, межкультурного и межцивилизационного диалога.</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Проведение мероприятий международных уровней, направленных на духовное сближение культур и религий.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Проведение религиоведческой экспертизы.</w:t>
            </w:r>
          </w:p>
          <w:p>
            <w:pPr>
              <w:spacing w:after="20"/>
              <w:ind w:left="20"/>
              <w:jc w:val="both"/>
            </w:pPr>
            <w:r>
              <w:rPr>
                <w:rFonts w:ascii="Times New Roman"/>
                <w:b w:val="false"/>
                <w:i w:val="false"/>
                <w:color w:val="000000"/>
                <w:sz w:val="20"/>
              </w:rPr>
              <w:t>
</w:t>
            </w:r>
            <w:r>
              <w:rPr>
                <w:rFonts w:ascii="Times New Roman"/>
                <w:b w:val="false"/>
                <w:i w:val="false"/>
                <w:color w:val="000000"/>
                <w:sz w:val="20"/>
              </w:rPr>
              <w:t>9. Анализ религиозной ситуации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10. Организация работы по подготовке методических материалов, пособий и иной учебно-методической литературы в сфере государственно-конфессиональных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Проведение исследования на тему: "Религиозные конверсии в Республике Казахстан: анализ текущей ситуации".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Проведение исследования на тему: "Места религиозного поклонения: анализ текущего состояния религиозного туризма и паломнических практик".</w:t>
            </w:r>
          </w:p>
          <w:p>
            <w:pPr>
              <w:spacing w:after="20"/>
              <w:ind w:left="20"/>
              <w:jc w:val="both"/>
            </w:pPr>
            <w:r>
              <w:rPr>
                <w:rFonts w:ascii="Times New Roman"/>
                <w:b w:val="false"/>
                <w:i w:val="false"/>
                <w:color w:val="000000"/>
                <w:sz w:val="20"/>
              </w:rPr>
              <w:t>
13. Проведение исследования на тему: "Исламские направления и течения в Казахстане: современное состояние, потенциал, риски и угрозы".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"Центр Н. Назарбаева по развитию межконфессионального и межцивилизационного диалога"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55"/>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p>
          <w:bookmarkEnd w:id="55"/>
          <w:p>
            <w:pPr>
              <w:spacing w:after="20"/>
              <w:ind w:left="20"/>
              <w:jc w:val="both"/>
            </w:pPr>
            <w:r>
              <w:rPr>
                <w:rFonts w:ascii="Times New Roman"/>
                <w:b w:val="false"/>
                <w:i w:val="false"/>
                <w:color w:val="000000"/>
                <w:sz w:val="20"/>
              </w:rPr>
              <w:t>
102 "Реализация государственной политики по укреплению межконфессионального согласия"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АО "Агентство "Хабар"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"Хабар", "Хабар 24", "Ел Арна"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"Агентство "Хабар"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19 248 422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АО "Республиканская телерадиокорпорация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"Казахстан", "Балапан", "Kaz Sport", "Первый канал Евразия", "Абай", областные телеканалы, "Казахское радио", радио "Шалкар", радио "Астана", радио "Classic".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телерадиокорпорация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28 721 707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АО "Национальный филиал межгосударственной телерадиокомпании "Мир"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"МИР", "МИР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филиал межгосударственной телерадиокомпании "Мир"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56"/>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56"/>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ТОО "Қазақ газеттері"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газеты "Егемен Қазақстан", "Казахстанская правда", а так же "Ұйғыр авази", "Ана тілі", "Tenge monitor", "Дружные ребята", "Ұлан", журналы "AQIQAT", "Мысль", "URKER", "AQ JELKEN", "BALDYRGAN".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"Қазақ газеттері"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государственной-информационной политики в сети Интернет через АО "Qazcontent"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проведению государственной информационной политики в сети Интернет, через интернет порталы ADEBIPORTAL.KZ, BAIGENEWS.KZ, BAQ.​KZ, E-HISTORY.KZ, EL.​KZ, PRIMEMINISTER.KZ.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"Qazcontent"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мониторинга средств массовой информации через РГП на ПХВ "Центр анализа и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работ по техническому и методическому обеспечению мониторинга средств массовой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анализа и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научно-методическому обеспечению государственной политики в сфере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Модернизация общественного сознания. 2. Развитие семейной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укрепления взаимоотношений институтов гражданского общества и государства, модернизация общественного сознания" 102 "Проведение мероприятий в сфере модернизации общественного сознания"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изучения исторических архивных материалов по полной реабилитации жертв политических репрессий для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Координирование и сопровождение деятельности проектного офиса Государственной комиссии по выработке предложений по полной реабилитации жертв политических репрессий.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укрепления взаимоотношений институтов гражданского общества и государства, модернизация общественного сознания" 102 "Проведение мероприятий в сфере модернизации общественного сознания"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 казахский язык популярных детских каналов с мультипликацией для увеличения потребляемого детьми контента на государственном языке для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прав и перевод на казахский язык популярных детских каналов с мультипликацией для увеличения потребляемого детьми контента на государственном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укрепления взаимоотношений институтов гражданского общества и государства, модернизация общественного сознания" 102 "Проведение мероприятий в сфере модернизации общественного сознания"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Воссоздание, сооружение памятников историко-культурного наследия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памятников истории и культуры республиканского значения путем разработки научно-проектной документации, проведения научно-реставрационных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57"/>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57"/>
          <w:p>
            <w:pPr>
              <w:spacing w:after="20"/>
              <w:ind w:left="20"/>
              <w:jc w:val="both"/>
            </w:pPr>
            <w:r>
              <w:rPr>
                <w:rFonts w:ascii="Times New Roman"/>
                <w:b w:val="false"/>
                <w:i w:val="false"/>
                <w:color w:val="000000"/>
                <w:sz w:val="20"/>
              </w:rPr>
              <w:t>
100 "Воссоздание, сооружение памятников историко-культурного наследия"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 и систематизация изучения культурного наследия казахского народа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научной документации по потенциальным памятникам истории и культуры ЮНЕСКО.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 101 "Свод и систематизация изучения культурного наследия казахского народа"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творческого объединения "Казаханимация" (сервисная компания по производству отечественного анимационного контента) при АО "Казахфильм" им. Ш. Айманова в области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Проведение практических занятий, мастер-классов казахстанским студентам творческих ВУЗов, специалистам в сфере кинематографии и другим представителям творческих и соответствующих технических профессий на базе высокотехнологического оборудования и профессионального сопровождения зарубежных и отечественных специалистов в сфере анимационного кино. 2. Создание итоговых пилотных анимационных проектов.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"Казахфильм" им. Ш. Айманова"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 104 "Производство национальных фильмов и обеспечение дубляжа фильмов на казахский язык"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праздничных мероприятий и торжественных концертов, посвященных государственным, национальным, профессиональным и иным праздникам Республики Казахстан, Ассамблее народа Казахстана, "Ұлттық Домбыра күні", организация концертных программ в рамках официальных встреч Главы государства, Премьер-Министра Республики Казахстан с иностранными делегациями, обеспечение участия в мероприятиях Содружества Независимых Государств, Евразийского экономического союза, Шанхайской организации сотрудничества, ТЮРКСОЙ, ЮНЕСКО и ИСЕСКО, обеспечение участия казахстанских исполнителей в международных конкурсах и выступление молодых дарований и ведущих исполнителей в лучших залах мира, международных конкурсов, республиканского айтыса акынов, организация юбилейных мероприятий, концертов, а также дней культуры в Казахстане и за рубежом.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"Қазақ әуендері"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 105 "Проведение социально значимых и культурных мероприятий"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3 313 608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Популяризация хореографического искусства путем воспроизведения произведений искусства через танцы и балет. Пропаганда хореографического искусства, международное сотрудничество в области хореографии. Пропаганда музыкального искусства, популяризация классической музыки путем проведения концертов симфонической и народной музыки. Осуществление сопутствующих услуг по проведению социально-значимых и культурных мероприятий для приобретения услуг по классическому танцу и балету и концертов симфонической народной музыки.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"Театр "Астана Балет"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58"/>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58"/>
          <w:p>
            <w:pPr>
              <w:spacing w:after="20"/>
              <w:ind w:left="20"/>
              <w:jc w:val="both"/>
            </w:pPr>
            <w:r>
              <w:rPr>
                <w:rFonts w:ascii="Times New Roman"/>
                <w:b w:val="false"/>
                <w:i w:val="false"/>
                <w:color w:val="000000"/>
                <w:sz w:val="20"/>
              </w:rPr>
              <w:t>
105 "Проведение социально значимых и культурных мероприятий"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4 006 057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одаренных в культуре и искусстве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подготовки учебного процесса и предоставление образовательных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"Казахская национальная академия хореографии"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"Подготовка кадров в области культуры и искусства" 103 "Обеспечение образовательного процесса в области хореографии"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на республиканском и международном уровне посредством НАО "Телерадиокомплекс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распространение аудиовизуальной продукции на республиканском и международном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"Телерадиокомплекс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"Проведение государственной информационной политики" 100 "Услуги по проведению государственной информационной политики"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4 779 901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на республиканском и международном уровне посредством РГП на ПХВ "Телерадиокомплекс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распространение аудиовизуальной продукции на республиканском и международном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"Телерадиокомплекс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"Проведение государственной информационной политики" 100 "Услуги по проведению государственной информационной политики"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3 958 441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обучения для медицинских и иных сотрудников системы Управления делами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услуги направлена на обучение медицинских и иных сотрудников организаций системы Управления Делами Президента Республики Казахстан (РГП "БМЦ УДП РК", АО "ЦКБ", АО "ЛОК-"Окжетпес" пос. Боровое, филиал АО "ЛОК-"Окжетпес" г. Алматы) по современным и актуальным направлениям практического здравоохранения, научных исследований, передового опыта в области медицины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медицинских технологий и информационных систем"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"Обеспечение деятельности медицинских организаций Управления Делами Президента Республики Казахстан" 102 "Техническое и информационное обеспечение медицинских организаций"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