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c2d8" w14:textId="3cac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ноября 2022 года № 954 "О подписании Соглашения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2023 года № 978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2022 года № 954 "О подписании Соглашения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изменение вносится в текст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энергетики Республики Казахстан Саткалиева Алмасадама Майдановича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Федерации, разрешив вносить изменения и дополнения, не имеющие принципиального характера.";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Федерации, одобренном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изменение вносится в текст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покупку электрической энергии, передаваемой из Российской Федерации в Республику Казахстан для покрытия планового объема потребления электрической энергии, не покрываемого энергопроизводящими организациями Республики Казахстан, в целях снижения почасовых объемов отклонений фактического межгосударственного сальдо перетоков электрической энергии от планового по договору (контракту), заключенному между товариществом с ограниченной ответственностью "Расчетно-финансовый центр по поддержке возобновляемых источников энергии", являющимся подведомственной организацией Министерства энергетики Республики Казахстан, и Интер РАО (или уполномоченной Интер РАО организацией, входящей в группу лиц Интер РАО с момента подписания настоящего Соглашения (необходимо прописать наименование уполномоченной организации) на коммерческой основе (по цене уполномоченной организации);";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продолжение консультации по осуществлению коммерческих поставок из Российской Федерации в Республику Казахстан для нужд цифровых майнеров, в том числе по вопросу определения системным оператором ЕЭС Казахстана прогнозного дефицита электрической энергии в ЕЭС Казахстана и (или) ее частях суммарно на месяц вперед.";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Используемые в расчете стоимости электрической энергии количественные и ценовые параметры электрической энергии и мощности по договорам на покупку и продажу электрической энергии с целью компенсации почасовых объемов отклонений фактического межгосударственного сальдо перетоков электрической энергии от планового подтверждаются отчетными документами организаций коммерческой инфраструктуры Российской Федерации. При этом в стоимости электрической энергии учитывается стоимость услуг организаций коммерческой инфраструктуры Российской Федерации по тарифу, установленному уполномоченным органом в области государственного регулирования цен (тарифов) Российской Федерации, и цене, установленной решением наблюдательного совета Ассоциации "НП Совет рынка" для субъектов оптового рынка электрической энергии и мощности Российской Федерации.".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