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ef23" w14:textId="d4fe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апреля 2015 года № 287 "Об утверждении перечня товаров, экспорт и (или) импорт которых осуществляются на основании разрешительных документов в соответствии с международными договорами и разрешительных документов, которые выдаются государственными органами"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2024 года № 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2015 года № 287 "Об утверждении перечня товаров, экспорт и (или) импорт которых осуществляются на основании разрешительных документов в соответствии с международными договорами и разрешительных документов, которые выдаются государственными органами"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экспорт и (или) импорт которых осуществляются на основании разрешительных документов в соответствии с международными договорами и разрешительных документов, которые выдаются государственными органами,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Озоноразрушающие вещества и продукция, содержащая озоноразрушающие вещества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 заключение/ разрешение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 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5, 6, 7, 8, 9 и 10,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Дикие живые животные, отдельные дикорастущие растения и дикорастущее лекарственное сырье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 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Образцы диких живых животных и (или) дикорастущих растений для научных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дикой фауны и флоры, подпадающие под действие Конвенции о международной торговле видами дикой фауны и флоры, находящимися под угрозой исчезновения, от 3 марта 1973 года (СИТЕС)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Редкие и находящиеся под угрозой исчезновения виды диких живых животных и дикорастущих растений, включенные в красные книги государств – членов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 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Драгоценные камни (алмазы)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государственного контроля/ сертификат Кимберлийского процесса/ сведения о сертификате Кимберлийского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Драгоценные камни (кроме алмазов), необработанные или обработанные, жемчуг природный, уникальные янтарные образования, крошка и порошок из алмазов, алмазы обработанные, но неоправленные или незакрепленные непромышленные (бриллианты), алмазы промышленные, за исключением необработанных или просто распиленных, расколотых или подвергнутых черновой обработке, изделия из драгоценных камней и природного жемчуга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Драгоценные металлы и сырьевые товары, содержащие драгоценные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 заключение/ акт государственного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Руды, концентраты цветных металлов, содержащие драгоценные металлы, полупродукты производства цветных металлов, содержащие драгоценные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 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Драгоценные металлы в виде продукции и изделий, монеты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минерального сырья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 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Ядовитые вещества, не являющиеся прекурсорами наркотических средств и психотропных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 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15 и 16,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технические средства, предназначенные для негласного получения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Шифровальные (криптографические)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или сведения о включении в единый реестр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недрах по районам и месторождениям топливно-энергетического и минерального сырья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МПС 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расшифровке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"МИИР – Министерство индустрии и инфраструктурного развития Республики Казахстан;"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"МПС – Министерство промышленности и строительства Республики Казахстан;".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