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fb9b" w14:textId="225f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2024 года № 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рассматривать вопрос о дисциплинарной ответственности должностных лиц не ниже заместителей руководителей государственных органов, заместителей руководителей организаций за: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несвоевременную реализацию объектов в соответствии с дорожными картами, размещенными на веб-портале реестра государственного имущества;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отрицательную рекомендацию рабочей группы,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утвержденным Указом Президента Республики Казахстан от 13 апреля 2007 года № 314 "О мерах по модернизации экономики Республики Казахстан";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приватизации объекта более одного раза и перенос срока, превышающий три года;";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порядке, дополнить разделом "Акционерное общество "Казахтелеком"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"Мобайл Телеком-Сервис"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Атырауской области" строку, порядковый номер 33.2, исключить;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Алматинской области" строку, порядковый номер 53.12, исключить;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Павлодарской области":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108.1.1, исключить;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113.6 и 114.7, исключить;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Туркестанской области" строку, порядковый номер 153.21, исключить;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Западно-Казахстанской области":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184.5, исключить;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191.12, исключить;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Мангистауской области":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214.1, исключить;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216.3, исключить;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229.16, исключить;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города Шымкента" строку, порядковый номер 246.7, исключить;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Северо-Казахстанской области":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255.6, исключить;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258-1.10, исключить;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"Акимат Жамбылской области" строку, порядковый номер 268.10, исключить;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Костанайской области":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433.21, 434.22 и 435.23, исключить;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438.26, исключить;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организаций акционерных обществ и иных юридических лиц, являющихся аффилированными с ними, предлагаемых к передаче в конкурентную среду: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"Акционерное общество "Социально-предпринимательская корпорация "Алматы" строку, порядковый номер 147.2, исключить;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"Акционерное общество "Социально-предпринимательская корпорация "Тараз" строку, порядковый номер 151.2, исключить;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"Акционерное общество "Социально-предпринимательская корпорация "Солтүстік" строку, порядковый номер 156.2, исключить;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"Товарищество с ограниченной ответственностью "Региональный инвестиционный центр "Оңтүстік" строку, порядковый номер 171.12, исключить.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