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2f5b" w14:textId="2c52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установления изъятия из национального режима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2024 года № 190.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осуществлении государственных закупок установить изъятие из национального режима: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товаров мебельной промышленности, происходящих из иностранных государств, за исключением товаров, не производимых на территории Республики Казахстан, а также работ, услуг, соответственно выполняемых, оказываемых иностранными потенциальными поставщиками;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товаров машиностроительной отрасли, происходящих из иностранных государств, за исключением товаров, не производимых на территории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Допустить к участию в государственных закупках физические и юридические лица, находящиеся в реестре отечественных производителей товаров, работ и услуг.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промышленности и строительства Республики Казахстан по согласованию с Национальной палатой предпринимателей Республики Казахстан "Атамекен" в течение 10 рабочих дней со дня принятия настоящего постановления утвердить перечень товаров, работ, услуг,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с указанием кодов в соответствии с единым номенклатурным справочником товаров, работ, услуг и обеспечить представление данного перечня в уполномоченный орган по государственным закупкам.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действует в течение двух лет.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