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bba3" w14:textId="c32b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2024 года № 354.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учреждения – территориальные подразделения Комитета санитарно-эпидемиологического контроля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республиканских государственных учреждений, указанных в пункте 1 настоящего постановления, осуществляется за счет и в пределах средств, предусмотренных в республиканском бюджете на содержание Министерства здравоохранения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 и государственных учреждений – территориальных подразделений Комитета санитарно-эпидемиологического контроля Министерства здравоохранения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246-1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250-1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принять необходимые меры, вытекающие из настоящего постановления.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2024 года № 354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реорганизуемых республиканских государственных учреждений – территориальных подразделений Комитета санитарно-эпидемиологического контроля Министерства здравоохранения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путем выделения из него республиканского государственного учреждения "Управление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путем выделения из него республиканского государственного учреждения "Управление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 путем выделения из него республиканского государственного учреждения "Алатауское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путем выделения из него республиканского государственного учреждения "Управление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путем выделения из него республиканского государственного учреждения "Управление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