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bb1c" w14:textId="d2eb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между Правительством Республики Казахстан и Правительством Российской Федерации о создании на космодроме "Байконур" космического ракетного комплекса "Байтерек" от 22 декабря 2004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2024 года № 416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создании на космодроме "Байконур" космического ракетного комплекса "Байтерек" от 22 декабря 2004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цифрового развития, инноваций и аэрокосмической промышленности Республики Казахстан Мадиева Жаслана Хасеновича подписать от имени Правительства Республики Казахстан Протокол о внесении изменений в Соглашение между Правительством Республики Казахстан и Правительством Российской Федерации о создании на космодроме "Байконур" космического ракетного комплекса "Байтерек" от 22 декабря 2004 года,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2024 года № 416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Соглашение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и Правительством Российской Федерации о создании на космодроме "Байконур" космического ракетного комплекса "Байтерек" от 22 декабря 2004 года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Российской Федерации, именуемые в дальнейшем Сторонами,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Российской Федерации о создании на космодроме "Байконур" космического ракетного комплекса "Байтерек" от 22 декабря 2004 года (далее – Соглашение),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"Стороны обеспечивают начало летных испытаний космического ракетного комплекса "Байтерек" с ракетой-носителем среднего класса в 2025 году.";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"осуществление не менее трех испытательных пусков ракеты-носителя "Союз-5" с космического ракетного комплекса "Байтерек" до 2027 года;";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"размещение заказов по выведению с космического ракетного комплекса "Байтерек" космических аппаратов на орбиты ракетой-носителем "Союз-5" и ее возможными модификациями, в количестве не менее трех пусков в год в период с 2028 по 2039 годы.";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"размещение заказов по выведению с космического ракетного комплекса "Байтерек" космических аппаратов на орбиты ракетой-носителем "Союз-5" и ее возможными модификациями в период с 2028 по 2039 годы в рамках реализации государственных проектов Республики Казахстан.".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 Казахстанской Стороны – Министерство цифрового развития, инноваций и аэрокосмической промышленности Республики Казахстан.".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а) изложить в следующей редакции: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"а) работы (услуги) Совместного предприятия, исполняющих организаций Республики Казахстан и подрядчиков исполняющих организаций Республики Казахстан, выполняемые (оказываемые) непосредственно в космическом пространстве, а также подготовительные наземные работы (услуги), технологически обусловленные и неразрывно связанные с выполнением работ (оказанием услуг) непосредственно в космическом пространстве, согласно приложению, являющемуся неотъемлемой частью настоящего Соглашения, облагаются налогом на добавленную стоимость и налогом на добавленную стоимость за нерезидента по нулевой ставке.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налога на добавленную стоимость по оборотам, облагаемым по нулевой ставке, производится в соответствии с налоговым законодательством Республики Казахстан. При этом исполняющие организации, применяющие нулевую ставку по налогу на добавленную стоимость в соответствии с настоящим пунктом, должны быть определены в перечне исполняющих организаций, указанном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применения нулевой ставки по налогу на добавленную стоимость и налогу на добавленную стоимость за нерезидента является: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Совместного предприятия – договор (контракт) на выполнение работ (оказание услуг), указанных в приложении к настоящему Соглашению, и копии документов, подтверждающих выполнение работ (оказание услуг);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исполняющих организаций – договор (контракт) на выполнение работ (оказание услуг), заключенный непосредственно с Совместным предприятием, и копии документов, подтверждающих выполнение работ (оказание услуг) для Совместного предприятия;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подрядчиков исполняющих организаций Республики Казахстан – договор (контракт) на выполнение работ (оказание услуг), заключенный непосредственно с исполняющей организацией, имеющей договор (контракт) на выполнение работ (оказание услуг) с Совместным предприятием, и копии документов, подтверждающих выполнение работ (оказание услуг) для исполняющей организации. При этом указание на выполнение работ (оказание услуг) подрядчиком для исполняющей организации Республики Казахстан и виды выполняемых подрядчиком работ (оказываемых услуг) должны определяться в договоре (контракте), заключенном между Совместным предприятием и исполняющей организацией;";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б) изложить в следующей редакции: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"б) освобождение Совместного предприятия от уплаты корпоративного подоходного налога с даты вывода из аренды космического ракетного комплекса "Зенит-М" и до истечения 15 лет с даты принятия в эксплуатацию космического ракетного комплекса "Байтерек" государственной приемочной комиссией по доходам, получаемым от выполнения работ (оказания услуг), указанных в приложении к настоящему Соглашению;".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свое действие одновременно с Соглашением.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 "____" _____________20__ года в двух экземплярах, каждый на казахском и русском языках, причем оба текста имеют одинаковую силу.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ПравительствоРоссийской Федерации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