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1932" w14:textId="63d1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в Соглашение о создании общего научно-технологического пространства государств – участников Содружества Независимых Государств от 3 ноября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2024 года № 484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общего научно-технологического пространства государств – участников Содружества Независимых Государств от 3 ноября 1995 года, совершенный в Москве 20 мая 2022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3"/>
      <w:r>
        <w:rPr>
          <w:rFonts w:ascii="Times New Roman"/>
          <w:b w:val="false"/>
          <w:i w:val="false"/>
          <w:color w:val="000000"/>
          <w:sz w:val="28"/>
        </w:rPr>
        <w:t>
      Примечание. Текст международного Протокола,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прилагаемый к нормативному правовому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акту, не является официальным. Официально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заверенную копию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Протокола РК на языках заключения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можно получить в Министерстве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иностранных дел РК, ответственном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регистрацию, учет и 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международных Протоколов РК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2024 года № 484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о создании общего научно-технологического пространства государств – участников Содружества Независимых Государств от 3 ноября 1995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 – участников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общего научно-технологического пространства государств – участников Содружества Независимых Государств от 3 ноября 1995 года,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дальнейшего развития сотрудничества в научно-технической, технологической и инновационной сферах с учетом наилучших мировых практик и мирового опыта, укрепления международных научно-технических связей по согласованным приоритетным направлениям развития науки, техники, технологий и инноваций,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развития межгосударственной кооперации в научно-технической, технологической и инновационной сферах,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осуществления согласованной научно-технической политики, а также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создании общего научно-технологического пространства государств – участников Содружества Независимых Государств от 3 ноября 1995 года,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общего научно-технологического пространства государств – участников Содружества Независимых Государств от 3 ноября 1995 года (далее – Соглашение) следующие изменения: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второй, шестой – двенадцатый исключить;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словами "договорились о нижеследующем" дополнить абзацем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обеспечения условий для эффективного функционирования общего научно-технологического пространства".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Второе предложение абзаца второго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"Общее научно-технологическое пространство предусматривает также предоставление каждому государству – участнику настоящего Соглашения в соответствии с национальным законодательством возможности использования научно-технологических пространств, рынков научно-технологических товаров и услуг других государств – участников настоящего Соглашения".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Абзац первый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"Стороны в соответствии с законодательством своих государств соглашаются обеспечивать взаимодействие в решении конкретных задач, направленных на:".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"Основным условием реализации настоящего Соглашения Стороны рассматривают признание приоритета научно-технологической сферы всеми государствами – участниками настоящего Соглашения, выражающееся в необходимости развития соответствующей нормативно-правовой базы и поддержки гарантированного уровня государственного финансирования данной сферы".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"Стороны в целях формирования системы межгосударственного научно-технического, технологического и инновационного сотрудничества, углубления интеграции в данных сферах в соответствии с законодательством своих государств и международными договорами, заключенными в рамках Содружества Независимых Государств: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стремятся к разработке и реализации научных, научно-технических, технологических и инновационных проектов и программ, в том числе совместных;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развивают кооперацию в научной, научно-технической, технологической и инновационной сферах, в том числе в форме консорциума;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поддержку научных организаций;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развивают систему межбиблиотечного абонемента;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обмен научно-технической информацией, результатами исследований, разработок, новыми технологиями;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развивают взаимодействие в сфере подготовки кадров высшей квалификации, профессиональной переподготовки и повышения квалификации специалистов с учетом возможностей соответствующих базовых организаций СНГ;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совершенствование законодательства в научно-технической, технологической и инновационной сферах с учетом наилучших мировых практик и мирового опыта, в том числе на базе модельных законов;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создают условия для развития инфраструктуры межгосударственной, научно-технической, технологической и инновационной деятельности;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содействуют формированию совместных программ развития академической мобильности".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участия ученых и специалистов государств – участников СНГ в научно-технических и инновационных работах в рамках многосторонних научно-исследовательских программ и проектов осуществляется каждой Стороной самостоятельно в порядке, предусмотренном национальным законодательством, в том числе за счет привлекаемых Сторонами (их хозяйствующими субъектами) внебюджетных источников";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исключить.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Межгосударственном совете по сотрудничеству в научно-технической и инновационной сферах, являющемся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 Соглашению: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пункта 2.3 </w:t>
      </w:r>
      <w:r>
        <w:rPr>
          <w:rFonts w:ascii="Times New Roman"/>
          <w:b w:val="false"/>
          <w:i w:val="false"/>
          <w:color w:val="000000"/>
          <w:sz w:val="28"/>
        </w:rPr>
        <w:t>раздела 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"Основные направления деятельности и функции МС НТИ" исключить;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пункта 3.1 </w:t>
      </w:r>
      <w:r>
        <w:rPr>
          <w:rFonts w:ascii="Times New Roman"/>
          <w:b w:val="false"/>
          <w:i w:val="false"/>
          <w:color w:val="000000"/>
          <w:sz w:val="28"/>
        </w:rPr>
        <w:t>раздела III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"Организация работы МС НТИ" изложить в следующей редакции: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необходимости по решению МС НТИ в его работе могут участвовать представители национальной (государственной) академии наук, органов отраслевого сотрудничества СНГ, научных кругов, предприятий и организаций государств – участников СНГ и третьих государств, а также международных организаций и региональных интеграционных образований";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пункта 3.3 </w:t>
      </w:r>
      <w:r>
        <w:rPr>
          <w:rFonts w:ascii="Times New Roman"/>
          <w:b w:val="false"/>
          <w:i w:val="false"/>
          <w:color w:val="000000"/>
          <w:sz w:val="28"/>
        </w:rPr>
        <w:t>раздела III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"Организация работы МС НТИ" изложить в следующей редакции: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"Расходы, связанные с командированием и участием в заседаниях МС НТИ его членов и участников, несут направляющие органы исполнительной власти и организации самостоятельно";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3.7 </w:t>
      </w:r>
      <w:r>
        <w:rPr>
          <w:rFonts w:ascii="Times New Roman"/>
          <w:b w:val="false"/>
          <w:i w:val="false"/>
          <w:color w:val="000000"/>
          <w:sz w:val="28"/>
        </w:rPr>
        <w:t>раздела III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"Организация работы МС НТИ" изложить в следующей редакции: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обеспечения деятельности МС НТИ создается Секретариат совета. Функции Секретариата возлагаются на орган государственной власти государства – участника СНГ, руководитель которого председательствует в МС НТИ, совместно со структурным подразделением Исполнительного комитета СНГ.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Секретариата МС НТИ является представитель органа государственной власти государства, председательствующего в МС НТИ, а заместителем руководителя Секретариата – представитель Исполнительного комитета СНГ".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по истечении 30 дней с даты получения депозитарием третьего уведомления от подписавших его Сторон о выполнении ими внутригосударственных процедур, необходимых для его вступления в силу.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по истечении 30 дней с даты получения депозитарием соответствующих документов.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20 мая 2022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 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