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8873" w14:textId="1b58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августа 2022 года № 581 "Некоторые вопросы Министерства просвещения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2024 года № 506.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581 "Некоторые вопросы Министерства просвещения Республики Казахстан"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просвещения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разработка и утверждение типовых правил деятельности образовательно-оздоровительных организаций образования и их соответствующих видов;";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113-1)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"113-1) разработка и утверждение правил деятельности регионального уполномоченного по правам ребенка области, города республиканского значения, столицы;";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166-1)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"166-1) разработка и утверждение правил отбора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210-1)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"210-1) разработка и утверждение правил организации деятельности органов, осуществляющих функции по опеке или попечительству в отношении несовершеннолетних;";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"213) осуществление государственного контроля за обеспечением соответствия деятельности органов управления образования областей, городов республиканского значения, столицы, районов (городов областного значения), организаций образования и организаций, осуществляющих функции по защите прав ребенка, независимо от типа, формы собственности и ведомственной подчиненности требованиям законодательства Республики Казахстан в области защиты прав ребенка;";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216-1)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"216-1) разработка и утверждение программ помощи несовершеннолетним, подвергшимся насилию, жестокому обращению, буллингу, а также несовершеннолетним, в присутствии которых совершены правонарушения против личности;".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 абзацев четвертого и пятого пункта 1 настоящего постановления, которые вводятся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