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cee1" w14:textId="3e8c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2 июня 2005 года № 607 "Вопросы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вгуста 2024 года № 64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47-5) и 147-6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7-5) утверждает правила конкурсного отбора военнослужащих срочной службы для получения образовательных льгот на поступление в высшие военные, специальные учебные заведения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-6) утверждает правила конкурсного отбора военнослужащих срочной службы для получения образовательных льгот на поступление в организации высшего и (или) послевузовского образования по образовательным программам высшего образования в пределах квот, установленных законодательством Республики Казахстан, за исключением образовательных программ медицинского, фармацевтического и педагогического образования, по согласованию с уполномоченным органом в области науки и высшего образования;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