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3412" w14:textId="68c3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сфере военной разведки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2024 года № 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сфере военной разведки в области обороны, совершенное в городе Баку 7 июня 2024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Примечание. Текст международного Соглашения,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прилагаемый к нормативному правовому акту,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является официальным. Официально заверенную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копию международного Соглашения РК на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иностранных дел РК, ответственном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регистрацию, учет и хранение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Соглашений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Азербайджанской Республики о сотрудничестве в сфере военной разведки в области обороны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Стороны,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военной области, подписанным 1 марта 2004 года в городе Астана,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суверенитет, государственную независимость и территориальную целостность Республики Казахстан и Азербайджанской Республики,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защите безопасности и стабильности государств Сторон на основе принципов равноправия и взаимности,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роль сферы военной разведки в области обороны в обеспечении национальной безопасности государств Сторон и необходимость создания правовой основы для сотрудничества в этой сфере,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определение обязательств Сторон, условий и порядка осуществления сотрудничества в сфере военной разведки в области обороны в формах,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Уполномоченные органы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обороны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Азербайджанской Республики – Министерство обороны Азербайджанской Республики.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Формы сотрудничества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формах: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руководителей уполномоченных органов и рабочие встречи экспертов;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взаимный обмен разведывательной военной информацией в области обороны по следующим тематическим направлениям: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террористические и экстремистские организации;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военно-политические события, представляющие взаимный интерес;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 территориях государств Сторон совместных мероприятий боевой подготовки для личного состава уполномоченных органов Сторон в соответствии с национальным законодательством государств Сторон;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сотрудничества, взаимно согласованные Сторонами в соответствии с национальным законодательством государств Сторон.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Процедуры сотрудничества и оценка эффективности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сотрудничества по взаимному согласованию уполномоченных органов Сторон проводятся встречи экспертов.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повестка дня встречи согласовываются за месяц до ее проведения.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эффективности, координации сотрудничества и взаимодействия в сфере военной разведки в области обороны будет осуществляться в ходе встреч на уровне руководителей уполномоченных органов, проводимых на паритетной основе на территориях государств Сторон, как правило, не менее одного раза в год.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Безопасность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Обмен, использование и защита секретной информации осуществляются на основе отдельного международного договора о взаимной защите секретной информации.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не используют информацию, полученную в ходе сотрудничества в рамках настоящего Соглашения, в ущерб Стороне, предоставившей эту информацию.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полученная в рамках настоящего Соглашения, не может быть раскрыта, предоставлена и передана третьей стороне без письменного согласия Стороны, предоставившей соответствующую информацию.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не проводят военную разведывательную деятельность, направленную против другой Стороны.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Расходы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 в пределах средств, предусмотренных национальным законодательством государств Сторон, если в каждом конкретном случае не будет согласован иной порядок.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Права и обязательства Сторон, вытекающие из других международных договоров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государства, и не направлено против какой-либо третьей стороны.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Изменения и дополнения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Приостановление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угрозы независимости, суверенитету, территориальной целостности, общественному порядку или национальной безопасности Стороны могут приостановить выполнение настоящего Соглашения или его отдельных положений путем письменного уведомления по дипломатическим каналам с указанием даты приостановления в соответствии с национальным законодательством государств Сторон.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Возобновление выполнения настоящего Соглашения или его отдельных положений вступает в силу после устранения обстоятельств, способствующих приостановлению применения Соглашения, в течение 24 (двадцать четыре) часов после получения другой Стороной письменного уведомления по дипломатическим каналам.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Разрешение разногласий и споров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и спорные вопросы, связанные с применением и толкованием положений настоящего Соглашения, решаются путем взаимных переговоров и (или) консультаций и не передаются на рассмотрение в какой-либо национальный, международный суд или третьей стороны.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Вступление в силу, срок и прекращение действия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5 (пять) лет. Его действие автоматически продлевается на последующие пятилетние периоды, если ни одна из Сторон письменно не уведомит по дипломатическим каналам не менее чем за 6 (шесть) месяцев до истечения соответствующего периода другую Сторону о своҰм намерении прекратить его действие.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7 июня 2024 года в двух экземплярах, каждый на казахском, азербайджанском и русском языках, причем все тексты являются равно аутентичными.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русском языке.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