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526b" w14:textId="56e5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Сан-Марино о взаимном освобождении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12 ноября 2024 года № 955</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Сан-Марино о взаимном освобождении от визовых требований, совершенное в Сан-Марино 8 ноября 2023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Примечание. Текст международного </w:t>
            </w:r>
            <w:r>
              <w:br/>
            </w:r>
            <w:r>
              <w:rPr>
                <w:rFonts w:ascii="Times New Roman"/>
                <w:b w:val="false"/>
                <w:i w:val="false"/>
                <w:color w:val="000000"/>
                <w:sz w:val="20"/>
              </w:rPr>
              <w:t>Соглашения, прилагаемый к</w:t>
            </w:r>
            <w:r>
              <w:br/>
            </w:r>
            <w:r>
              <w:rPr>
                <w:rFonts w:ascii="Times New Roman"/>
                <w:b w:val="false"/>
                <w:i w:val="false"/>
                <w:color w:val="000000"/>
                <w:sz w:val="20"/>
              </w:rPr>
              <w:t>нормативному правовому акту,</w:t>
            </w:r>
            <w:r>
              <w:br/>
            </w:r>
            <w:r>
              <w:rPr>
                <w:rFonts w:ascii="Times New Roman"/>
                <w:b w:val="false"/>
                <w:i w:val="false"/>
                <w:color w:val="000000"/>
                <w:sz w:val="20"/>
              </w:rPr>
              <w:t>не является официальным.</w:t>
            </w:r>
            <w:r>
              <w:br/>
            </w:r>
            <w:r>
              <w:rPr>
                <w:rFonts w:ascii="Times New Roman"/>
                <w:b w:val="false"/>
                <w:i w:val="false"/>
                <w:color w:val="000000"/>
                <w:sz w:val="20"/>
              </w:rPr>
              <w:t>Официально заверенную копию</w:t>
            </w:r>
            <w:r>
              <w:br/>
            </w:r>
            <w:r>
              <w:rPr>
                <w:rFonts w:ascii="Times New Roman"/>
                <w:b w:val="false"/>
                <w:i w:val="false"/>
                <w:color w:val="000000"/>
                <w:sz w:val="20"/>
              </w:rPr>
              <w:t>международного Соглашения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языках заключения можно получить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Министерстве иностранных дел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ответственном за регистрацию,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учет и хранение международных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Соглашений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12 ноября 2024 года № 955 </w:t>
            </w:r>
          </w:p>
        </w:tc>
      </w:tr>
    </w:tbl>
    <w:bookmarkStart w:name="z15" w:id="3"/>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РЕСПУБЛИКИ САН-МАРИНО О ВЗАИМНОМ ОСВОБОЖДЕНИИ ОТ ВИЗОВЫХ ТРЕБОВАНИЙ</w:t>
      </w:r>
    </w:p>
    <w:bookmarkEnd w:id="3"/>
    <w:bookmarkStart w:name="z16" w:id="4"/>
    <w:p>
      <w:pPr>
        <w:spacing w:after="0"/>
        <w:ind w:left="0"/>
        <w:jc w:val="both"/>
      </w:pPr>
      <w:r>
        <w:rPr>
          <w:rFonts w:ascii="Times New Roman"/>
          <w:b w:val="false"/>
          <w:i w:val="false"/>
          <w:color w:val="000000"/>
          <w:sz w:val="28"/>
        </w:rPr>
        <w:t>
      Правительство Республики Казахстан и Правительство Республики Сан-Марино, далее именуемые "Стороны",</w:t>
      </w:r>
    </w:p>
    <w:bookmarkEnd w:id="4"/>
    <w:bookmarkStart w:name="z17" w:id="5"/>
    <w:p>
      <w:pPr>
        <w:spacing w:after="0"/>
        <w:ind w:left="0"/>
        <w:jc w:val="both"/>
      </w:pPr>
      <w:r>
        <w:rPr>
          <w:rFonts w:ascii="Times New Roman"/>
          <w:b w:val="false"/>
          <w:i w:val="false"/>
          <w:color w:val="000000"/>
          <w:sz w:val="28"/>
        </w:rPr>
        <w:t>
      желая содействовать дружеским отношениям и сотрудничеству между государствами Сторон,</w:t>
      </w:r>
    </w:p>
    <w:bookmarkEnd w:id="5"/>
    <w:bookmarkStart w:name="z18" w:id="6"/>
    <w:p>
      <w:pPr>
        <w:spacing w:after="0"/>
        <w:ind w:left="0"/>
        <w:jc w:val="both"/>
      </w:pPr>
      <w:r>
        <w:rPr>
          <w:rFonts w:ascii="Times New Roman"/>
          <w:b w:val="false"/>
          <w:i w:val="false"/>
          <w:color w:val="000000"/>
          <w:sz w:val="28"/>
        </w:rPr>
        <w:t>
      учитывая взаимную заинтересованность в освобождении граждан двух стран от визовых требований для въезда на территории своих государств,</w:t>
      </w:r>
    </w:p>
    <w:bookmarkEnd w:id="6"/>
    <w:bookmarkStart w:name="z19" w:id="7"/>
    <w:p>
      <w:pPr>
        <w:spacing w:after="0"/>
        <w:ind w:left="0"/>
        <w:jc w:val="both"/>
      </w:pPr>
      <w:r>
        <w:rPr>
          <w:rFonts w:ascii="Times New Roman"/>
          <w:b w:val="false"/>
          <w:i w:val="false"/>
          <w:color w:val="000000"/>
          <w:sz w:val="28"/>
        </w:rPr>
        <w:t>
      согласились о нижеследующем:</w:t>
      </w:r>
    </w:p>
    <w:bookmarkEnd w:id="7"/>
    <w:bookmarkStart w:name="z20" w:id="8"/>
    <w:p>
      <w:pPr>
        <w:spacing w:after="0"/>
        <w:ind w:left="0"/>
        <w:jc w:val="left"/>
      </w:pPr>
      <w:r>
        <w:rPr>
          <w:rFonts w:ascii="Times New Roman"/>
          <w:b/>
          <w:i w:val="false"/>
          <w:color w:val="000000"/>
        </w:rPr>
        <w:t xml:space="preserve"> Статья 1</w:t>
      </w:r>
    </w:p>
    <w:bookmarkEnd w:id="8"/>
    <w:bookmarkStart w:name="z21" w:id="9"/>
    <w:p>
      <w:pPr>
        <w:spacing w:after="0"/>
        <w:ind w:left="0"/>
        <w:jc w:val="both"/>
      </w:pPr>
      <w:r>
        <w:rPr>
          <w:rFonts w:ascii="Times New Roman"/>
          <w:b w:val="false"/>
          <w:i w:val="false"/>
          <w:color w:val="000000"/>
          <w:sz w:val="28"/>
        </w:rPr>
        <w:t>
      1. Граждане одной из Сторон, владельцы действительных проездных документов, упомянутых в пункте 2 настоящей статьи, освобождаются от визовых требований для однократного или многократного въезда, выезда, транзита, временного пребывания на территории государства другой Стороны на период, не превышающий 90 (девяносто) дней в течение каждого периода в 180 (сто восемьдесят) дней с момента первого въезда, без ущерба для обязательств, вытекающих из Шенгенского соглашения в отношении многократного въезда на территорию/выезда из территории одной из Договаривающихся сторон этого Шенгенского соглашения. Для граждан Республики Казахстан указанный срок в 90 (девяносто) дней начинается с даты первого въезда в Шенгенскую зону.</w:t>
      </w:r>
    </w:p>
    <w:bookmarkEnd w:id="9"/>
    <w:bookmarkStart w:name="z22" w:id="10"/>
    <w:p>
      <w:pPr>
        <w:spacing w:after="0"/>
        <w:ind w:left="0"/>
        <w:jc w:val="both"/>
      </w:pPr>
      <w:r>
        <w:rPr>
          <w:rFonts w:ascii="Times New Roman"/>
          <w:b w:val="false"/>
          <w:i w:val="false"/>
          <w:color w:val="000000"/>
          <w:sz w:val="28"/>
        </w:rPr>
        <w:t>
      2. Действительными проездными документами Республики Казахстан являются:</w:t>
      </w:r>
    </w:p>
    <w:bookmarkEnd w:id="10"/>
    <w:bookmarkStart w:name="z23" w:id="11"/>
    <w:p>
      <w:pPr>
        <w:spacing w:after="0"/>
        <w:ind w:left="0"/>
        <w:jc w:val="both"/>
      </w:pPr>
      <w:r>
        <w:rPr>
          <w:rFonts w:ascii="Times New Roman"/>
          <w:b w:val="false"/>
          <w:i w:val="false"/>
          <w:color w:val="000000"/>
          <w:sz w:val="28"/>
        </w:rPr>
        <w:t>
      паспорт гражданина Республики Казахстан;</w:t>
      </w:r>
    </w:p>
    <w:bookmarkEnd w:id="11"/>
    <w:bookmarkStart w:name="z24" w:id="12"/>
    <w:p>
      <w:pPr>
        <w:spacing w:after="0"/>
        <w:ind w:left="0"/>
        <w:jc w:val="both"/>
      </w:pPr>
      <w:r>
        <w:rPr>
          <w:rFonts w:ascii="Times New Roman"/>
          <w:b w:val="false"/>
          <w:i w:val="false"/>
          <w:color w:val="000000"/>
          <w:sz w:val="28"/>
        </w:rPr>
        <w:t>
      дипломатический паспорт Республики Казахстан;</w:t>
      </w:r>
    </w:p>
    <w:bookmarkEnd w:id="12"/>
    <w:bookmarkStart w:name="z25" w:id="13"/>
    <w:p>
      <w:pPr>
        <w:spacing w:after="0"/>
        <w:ind w:left="0"/>
        <w:jc w:val="both"/>
      </w:pPr>
      <w:r>
        <w:rPr>
          <w:rFonts w:ascii="Times New Roman"/>
          <w:b w:val="false"/>
          <w:i w:val="false"/>
          <w:color w:val="000000"/>
          <w:sz w:val="28"/>
        </w:rPr>
        <w:t>
      служебный паспорт Республики Казахстан.</w:t>
      </w:r>
    </w:p>
    <w:bookmarkEnd w:id="13"/>
    <w:bookmarkStart w:name="z26" w:id="14"/>
    <w:p>
      <w:pPr>
        <w:spacing w:after="0"/>
        <w:ind w:left="0"/>
        <w:jc w:val="both"/>
      </w:pPr>
      <w:r>
        <w:rPr>
          <w:rFonts w:ascii="Times New Roman"/>
          <w:b w:val="false"/>
          <w:i w:val="false"/>
          <w:color w:val="000000"/>
          <w:sz w:val="28"/>
        </w:rPr>
        <w:t>
      Действительными проездными документами Республики Сан-Марино являются:</w:t>
      </w:r>
    </w:p>
    <w:bookmarkEnd w:id="14"/>
    <w:bookmarkStart w:name="z27" w:id="15"/>
    <w:p>
      <w:pPr>
        <w:spacing w:after="0"/>
        <w:ind w:left="0"/>
        <w:jc w:val="both"/>
      </w:pPr>
      <w:r>
        <w:rPr>
          <w:rFonts w:ascii="Times New Roman"/>
          <w:b w:val="false"/>
          <w:i w:val="false"/>
          <w:color w:val="000000"/>
          <w:sz w:val="28"/>
        </w:rPr>
        <w:t>
      паспорт гражданина Республики Сан-Марино;</w:t>
      </w:r>
    </w:p>
    <w:bookmarkEnd w:id="15"/>
    <w:bookmarkStart w:name="z28" w:id="16"/>
    <w:p>
      <w:pPr>
        <w:spacing w:after="0"/>
        <w:ind w:left="0"/>
        <w:jc w:val="both"/>
      </w:pPr>
      <w:r>
        <w:rPr>
          <w:rFonts w:ascii="Times New Roman"/>
          <w:b w:val="false"/>
          <w:i w:val="false"/>
          <w:color w:val="000000"/>
          <w:sz w:val="28"/>
        </w:rPr>
        <w:t>
      дипломатический паспорт Республики Сан-Марино;</w:t>
      </w:r>
    </w:p>
    <w:bookmarkEnd w:id="16"/>
    <w:bookmarkStart w:name="z29" w:id="17"/>
    <w:p>
      <w:pPr>
        <w:spacing w:after="0"/>
        <w:ind w:left="0"/>
        <w:jc w:val="both"/>
      </w:pPr>
      <w:r>
        <w:rPr>
          <w:rFonts w:ascii="Times New Roman"/>
          <w:b w:val="false"/>
          <w:i w:val="false"/>
          <w:color w:val="000000"/>
          <w:sz w:val="28"/>
        </w:rPr>
        <w:t>
      служебный паспорт Республики Сан-Марино.</w:t>
      </w:r>
    </w:p>
    <w:bookmarkEnd w:id="17"/>
    <w:bookmarkStart w:name="z30" w:id="18"/>
    <w:p>
      <w:pPr>
        <w:spacing w:after="0"/>
        <w:ind w:left="0"/>
        <w:jc w:val="both"/>
      </w:pPr>
      <w:r>
        <w:rPr>
          <w:rFonts w:ascii="Times New Roman"/>
          <w:b w:val="false"/>
          <w:i w:val="false"/>
          <w:color w:val="000000"/>
          <w:sz w:val="28"/>
        </w:rPr>
        <w:t>
      3. Граждане государства одной Стороны, намеревающиеся остаться на территории государства другой Стороны на период, превышающий период, указанный в пункте 1 настоящей статьи, получают соответствующую визу перед въездом на территорию государства другой Стороны, включая разрешение, предусмотренное внутренним законодательством государства пребывания. Соответствующие правила Шенгенского соглашения будут соблюдаться касательно въезда в Республику Сан-Марино.</w:t>
      </w:r>
    </w:p>
    <w:bookmarkEnd w:id="18"/>
    <w:bookmarkStart w:name="z31" w:id="19"/>
    <w:p>
      <w:pPr>
        <w:spacing w:after="0"/>
        <w:ind w:left="0"/>
        <w:jc w:val="left"/>
      </w:pPr>
      <w:r>
        <w:rPr>
          <w:rFonts w:ascii="Times New Roman"/>
          <w:b/>
          <w:i w:val="false"/>
          <w:color w:val="000000"/>
        </w:rPr>
        <w:t xml:space="preserve"> Статья 2</w:t>
      </w:r>
    </w:p>
    <w:bookmarkEnd w:id="19"/>
    <w:bookmarkStart w:name="z32" w:id="20"/>
    <w:p>
      <w:pPr>
        <w:spacing w:after="0"/>
        <w:ind w:left="0"/>
        <w:jc w:val="both"/>
      </w:pPr>
      <w:r>
        <w:rPr>
          <w:rFonts w:ascii="Times New Roman"/>
          <w:b w:val="false"/>
          <w:i w:val="false"/>
          <w:color w:val="000000"/>
          <w:sz w:val="28"/>
        </w:rPr>
        <w:t>
      1. Граждане государства одной Стороны, владельцы действительных дипломатических или служебных паспортов, являющиеся сотрудниками дипломатической миссии или консульского учреждения на территории государства другой Стороны, освобождаются от получения визы для въезда на территорию государства этой другой Стороны, без ущерба для обязательств, вытекающих из Шенгенского соглашения в отношении транзита через территорию одной из Договаривающихся сторон Шенгенского соглашения.</w:t>
      </w:r>
    </w:p>
    <w:bookmarkEnd w:id="20"/>
    <w:bookmarkStart w:name="z33" w:id="21"/>
    <w:p>
      <w:pPr>
        <w:spacing w:after="0"/>
        <w:ind w:left="0"/>
        <w:jc w:val="both"/>
      </w:pPr>
      <w:r>
        <w:rPr>
          <w:rFonts w:ascii="Times New Roman"/>
          <w:b w:val="false"/>
          <w:i w:val="false"/>
          <w:color w:val="000000"/>
          <w:sz w:val="28"/>
        </w:rPr>
        <w:t>
      2. Лица, упомянутые в пункте 1 настоящей статьи, будут аккредитованы соответствующим органом в течение 30 (тридцать) дней с даты их въезда на территорию государства другой Стороны, в соответствии с национальным законодательством принимающего государства.</w:t>
      </w:r>
    </w:p>
    <w:bookmarkEnd w:id="21"/>
    <w:bookmarkStart w:name="z34" w:id="22"/>
    <w:p>
      <w:pPr>
        <w:spacing w:after="0"/>
        <w:ind w:left="0"/>
        <w:jc w:val="both"/>
      </w:pPr>
      <w:r>
        <w:rPr>
          <w:rFonts w:ascii="Times New Roman"/>
          <w:b w:val="false"/>
          <w:i w:val="false"/>
          <w:color w:val="000000"/>
          <w:sz w:val="28"/>
        </w:rPr>
        <w:t>
      3. Данная процедура применима к совместно проживающим членам семей лиц, указанных в пункте 1 настоящей статьи, владельцам действительных дипломатических или служебных паспортов, в соответствии с действующим национальным законодательством принимающего государства и без ущерба для обязательств, вытекающих из Шенгенского соглашения в отношении транзита через территорию одной из Договаривающихся сторон Шенгенского соглашения.</w:t>
      </w:r>
    </w:p>
    <w:bookmarkEnd w:id="22"/>
    <w:bookmarkStart w:name="z35" w:id="23"/>
    <w:p>
      <w:pPr>
        <w:spacing w:after="0"/>
        <w:ind w:left="0"/>
        <w:jc w:val="left"/>
      </w:pPr>
      <w:r>
        <w:rPr>
          <w:rFonts w:ascii="Times New Roman"/>
          <w:b/>
          <w:i w:val="false"/>
          <w:color w:val="000000"/>
        </w:rPr>
        <w:t xml:space="preserve"> Статья 3</w:t>
      </w:r>
    </w:p>
    <w:bookmarkEnd w:id="23"/>
    <w:bookmarkStart w:name="z36" w:id="24"/>
    <w:p>
      <w:pPr>
        <w:spacing w:after="0"/>
        <w:ind w:left="0"/>
        <w:jc w:val="both"/>
      </w:pPr>
      <w:r>
        <w:rPr>
          <w:rFonts w:ascii="Times New Roman"/>
          <w:b w:val="false"/>
          <w:i w:val="false"/>
          <w:color w:val="000000"/>
          <w:sz w:val="28"/>
        </w:rPr>
        <w:t xml:space="preserve">
      1. Граждане государства одной из Сторон, владельцы действительных проездных документов, упомянутых в </w:t>
      </w:r>
      <w:r>
        <w:rPr>
          <w:rFonts w:ascii="Times New Roman"/>
          <w:b w:val="false"/>
          <w:i w:val="false"/>
          <w:color w:val="000000"/>
          <w:sz w:val="28"/>
        </w:rPr>
        <w:t>cтатье 1</w:t>
      </w:r>
      <w:r>
        <w:rPr>
          <w:rFonts w:ascii="Times New Roman"/>
          <w:b w:val="false"/>
          <w:i w:val="false"/>
          <w:color w:val="000000"/>
          <w:sz w:val="28"/>
        </w:rPr>
        <w:t xml:space="preserve"> настоящего Соглашения, должны соблюдать национальное законодательство государства другой Стороны во время всего периода их пребывания на его территории.</w:t>
      </w:r>
    </w:p>
    <w:bookmarkEnd w:id="24"/>
    <w:bookmarkStart w:name="z37" w:id="25"/>
    <w:p>
      <w:pPr>
        <w:spacing w:after="0"/>
        <w:ind w:left="0"/>
        <w:jc w:val="both"/>
      </w:pPr>
      <w:r>
        <w:rPr>
          <w:rFonts w:ascii="Times New Roman"/>
          <w:b w:val="false"/>
          <w:i w:val="false"/>
          <w:color w:val="000000"/>
          <w:sz w:val="28"/>
        </w:rPr>
        <w:t>
      2. Граждане государства одной из Сторон могут въезжать и выезжать или следовать транзитом через территорию государства другой Стороны через пункты, открытые для путешествующих международным сообщением, в соответствии с национальным законодательством государства другой Стороны и без ущерба для обязательств, вытекающих из Шенгенского соглашения в отношении транзита через территорию одной из Договаривающихся сторон Шенгенского соглашения.</w:t>
      </w:r>
    </w:p>
    <w:bookmarkEnd w:id="25"/>
    <w:bookmarkStart w:name="z38" w:id="26"/>
    <w:p>
      <w:pPr>
        <w:spacing w:after="0"/>
        <w:ind w:left="0"/>
        <w:jc w:val="left"/>
      </w:pPr>
      <w:r>
        <w:rPr>
          <w:rFonts w:ascii="Times New Roman"/>
          <w:b/>
          <w:i w:val="false"/>
          <w:color w:val="000000"/>
        </w:rPr>
        <w:t xml:space="preserve"> Статья 4</w:t>
      </w:r>
    </w:p>
    <w:bookmarkEnd w:id="26"/>
    <w:bookmarkStart w:name="z39" w:id="27"/>
    <w:p>
      <w:pPr>
        <w:spacing w:after="0"/>
        <w:ind w:left="0"/>
        <w:jc w:val="both"/>
      </w:pPr>
      <w:r>
        <w:rPr>
          <w:rFonts w:ascii="Times New Roman"/>
          <w:b w:val="false"/>
          <w:i w:val="false"/>
          <w:color w:val="000000"/>
          <w:sz w:val="28"/>
        </w:rPr>
        <w:t>
      Настоящее Соглашение не ограничивает право Сторон отказать во въезде или в разрешении на пребывание гражданам государства другой Стороны, чье присутствие может считаться нежелательным, в частности в целях обеспечения национальной безопасности, охраны общественного порядка или здоровья населения.</w:t>
      </w:r>
    </w:p>
    <w:bookmarkEnd w:id="27"/>
    <w:bookmarkStart w:name="z40" w:id="28"/>
    <w:p>
      <w:pPr>
        <w:spacing w:after="0"/>
        <w:ind w:left="0"/>
        <w:jc w:val="left"/>
      </w:pPr>
      <w:r>
        <w:rPr>
          <w:rFonts w:ascii="Times New Roman"/>
          <w:b/>
          <w:i w:val="false"/>
          <w:color w:val="000000"/>
        </w:rPr>
        <w:t xml:space="preserve"> Статья 5</w:t>
      </w:r>
    </w:p>
    <w:bookmarkEnd w:id="28"/>
    <w:bookmarkStart w:name="z41" w:id="29"/>
    <w:p>
      <w:pPr>
        <w:spacing w:after="0"/>
        <w:ind w:left="0"/>
        <w:jc w:val="both"/>
      </w:pPr>
      <w:r>
        <w:rPr>
          <w:rFonts w:ascii="Times New Roman"/>
          <w:b w:val="false"/>
          <w:i w:val="false"/>
          <w:color w:val="000000"/>
          <w:sz w:val="28"/>
        </w:rPr>
        <w:t xml:space="preserve">
      В случае, если гражданин государства одной из Сторон теряет проездной документ, указанный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на территории государства другой Стороны, такой гражданин уведомляет уполномоченный орган другой Стороны для принятия соответствующих мер. </w:t>
      </w:r>
    </w:p>
    <w:bookmarkEnd w:id="29"/>
    <w:bookmarkStart w:name="z42" w:id="30"/>
    <w:p>
      <w:pPr>
        <w:spacing w:after="0"/>
        <w:ind w:left="0"/>
        <w:jc w:val="both"/>
      </w:pPr>
      <w:r>
        <w:rPr>
          <w:rFonts w:ascii="Times New Roman"/>
          <w:b w:val="false"/>
          <w:i w:val="false"/>
          <w:color w:val="000000"/>
          <w:sz w:val="28"/>
        </w:rPr>
        <w:t>
      Для граждан Республики Казахстан дипломатическое представительство или консульское учреждение Республики Казахстан, аккредитованное на территории Сан-Марино, выдает своему гражданину свидетельство на возвращение в соответствии с применимыми законами и правилами.</w:t>
      </w:r>
    </w:p>
    <w:bookmarkEnd w:id="30"/>
    <w:bookmarkStart w:name="z43" w:id="31"/>
    <w:p>
      <w:pPr>
        <w:spacing w:after="0"/>
        <w:ind w:left="0"/>
        <w:jc w:val="both"/>
      </w:pPr>
      <w:r>
        <w:rPr>
          <w:rFonts w:ascii="Times New Roman"/>
          <w:b w:val="false"/>
          <w:i w:val="false"/>
          <w:color w:val="000000"/>
          <w:sz w:val="28"/>
        </w:rPr>
        <w:t>
      Для граждан Республики Сан-Марино дипломатическое представительство или консульское учреждение Итальянской Республики, аккредитованное на территории Республики Казахстан, выдает проездной документ для чрезвычайных ситуаций в соответствии с применимыми законами и правилами.</w:t>
      </w:r>
    </w:p>
    <w:bookmarkEnd w:id="31"/>
    <w:bookmarkStart w:name="z44" w:id="32"/>
    <w:p>
      <w:pPr>
        <w:spacing w:after="0"/>
        <w:ind w:left="0"/>
        <w:jc w:val="left"/>
      </w:pPr>
      <w:r>
        <w:rPr>
          <w:rFonts w:ascii="Times New Roman"/>
          <w:b/>
          <w:i w:val="false"/>
          <w:color w:val="000000"/>
        </w:rPr>
        <w:t xml:space="preserve"> Статья 6</w:t>
      </w:r>
    </w:p>
    <w:bookmarkEnd w:id="32"/>
    <w:bookmarkStart w:name="z45" w:id="33"/>
    <w:p>
      <w:pPr>
        <w:spacing w:after="0"/>
        <w:ind w:left="0"/>
        <w:jc w:val="both"/>
      </w:pPr>
      <w:r>
        <w:rPr>
          <w:rFonts w:ascii="Times New Roman"/>
          <w:b w:val="false"/>
          <w:i w:val="false"/>
          <w:color w:val="000000"/>
          <w:sz w:val="28"/>
        </w:rPr>
        <w:t xml:space="preserve">
      1. В целях реализации настоящего Соглашения Стороны обмениваются по дипломатическим каналам образцами проездных документов, обозначенных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не позднее чем за 30 (тридцать) дней до вступления настоящего Соглашения в силу.</w:t>
      </w:r>
    </w:p>
    <w:bookmarkEnd w:id="33"/>
    <w:bookmarkStart w:name="z46" w:id="34"/>
    <w:p>
      <w:pPr>
        <w:spacing w:after="0"/>
        <w:ind w:left="0"/>
        <w:jc w:val="both"/>
      </w:pPr>
      <w:r>
        <w:rPr>
          <w:rFonts w:ascii="Times New Roman"/>
          <w:b w:val="false"/>
          <w:i w:val="false"/>
          <w:color w:val="000000"/>
          <w:sz w:val="28"/>
        </w:rPr>
        <w:t>
      2. В случае любых изменений в проездных документах, обозначенных в статье 1 настоящего Соглашения, Стороны уведомляют об этом друг друга и направляют соответствующие образцы не позднее чем за 30 (тридцать) дней до их вступления в силу.</w:t>
      </w:r>
    </w:p>
    <w:bookmarkEnd w:id="34"/>
    <w:bookmarkStart w:name="z47" w:id="35"/>
    <w:p>
      <w:pPr>
        <w:spacing w:after="0"/>
        <w:ind w:left="0"/>
        <w:jc w:val="left"/>
      </w:pPr>
      <w:r>
        <w:rPr>
          <w:rFonts w:ascii="Times New Roman"/>
          <w:b/>
          <w:i w:val="false"/>
          <w:color w:val="000000"/>
        </w:rPr>
        <w:t xml:space="preserve"> Статья 7</w:t>
      </w:r>
    </w:p>
    <w:bookmarkEnd w:id="35"/>
    <w:bookmarkStart w:name="z48" w:id="36"/>
    <w:p>
      <w:pPr>
        <w:spacing w:after="0"/>
        <w:ind w:left="0"/>
        <w:jc w:val="both"/>
      </w:pPr>
      <w:r>
        <w:rPr>
          <w:rFonts w:ascii="Times New Roman"/>
          <w:b w:val="false"/>
          <w:i w:val="false"/>
          <w:color w:val="000000"/>
          <w:sz w:val="28"/>
        </w:rPr>
        <w:t>
      1. Каждая из Сторон оставляет за собой право временно приостановить действие настоящего Соглашения, полностью или частично, в целях обеспечения национальной безопасности, общественного порядка или общественного здоровья. Уведомление о приостановлении действия настоящего Соглашения должно быть направленно письменно не позднее чем за 5 (пять) дней до вступления в силу подобного решения.</w:t>
      </w:r>
    </w:p>
    <w:bookmarkEnd w:id="36"/>
    <w:bookmarkStart w:name="z49" w:id="37"/>
    <w:p>
      <w:pPr>
        <w:spacing w:after="0"/>
        <w:ind w:left="0"/>
        <w:jc w:val="both"/>
      </w:pPr>
      <w:r>
        <w:rPr>
          <w:rFonts w:ascii="Times New Roman"/>
          <w:b w:val="false"/>
          <w:i w:val="false"/>
          <w:color w:val="000000"/>
          <w:sz w:val="28"/>
        </w:rPr>
        <w:t xml:space="preserve">
      2. Приостановление действия настоящего Соглашения не затрагивает права граждан государств Сторон, владельцев действительных проездных документов, упомянутых в </w:t>
      </w:r>
      <w:r>
        <w:rPr>
          <w:rFonts w:ascii="Times New Roman"/>
          <w:b w:val="false"/>
          <w:i w:val="false"/>
          <w:color w:val="000000"/>
          <w:sz w:val="28"/>
        </w:rPr>
        <w:t>статье 1</w:t>
      </w:r>
      <w:r>
        <w:rPr>
          <w:rFonts w:ascii="Times New Roman"/>
          <w:b w:val="false"/>
          <w:i w:val="false"/>
          <w:color w:val="000000"/>
          <w:sz w:val="28"/>
        </w:rPr>
        <w:t>, находящихся на территории другой Стороны.</w:t>
      </w:r>
    </w:p>
    <w:bookmarkEnd w:id="37"/>
    <w:bookmarkStart w:name="z50" w:id="38"/>
    <w:p>
      <w:pPr>
        <w:spacing w:after="0"/>
        <w:ind w:left="0"/>
        <w:jc w:val="left"/>
      </w:pPr>
      <w:r>
        <w:rPr>
          <w:rFonts w:ascii="Times New Roman"/>
          <w:b/>
          <w:i w:val="false"/>
          <w:color w:val="000000"/>
        </w:rPr>
        <w:t xml:space="preserve"> Статья 8</w:t>
      </w:r>
    </w:p>
    <w:bookmarkEnd w:id="38"/>
    <w:bookmarkStart w:name="z51" w:id="39"/>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которые являются его неотъемлемыми частями, оформляются отдельными протоколами и вступают в силу в соответствии с положениями </w:t>
      </w:r>
      <w:r>
        <w:rPr>
          <w:rFonts w:ascii="Times New Roman"/>
          <w:b w:val="false"/>
          <w:i w:val="false"/>
          <w:color w:val="000000"/>
          <w:sz w:val="28"/>
        </w:rPr>
        <w:t>статьи 10</w:t>
      </w:r>
      <w:r>
        <w:rPr>
          <w:rFonts w:ascii="Times New Roman"/>
          <w:b w:val="false"/>
          <w:i w:val="false"/>
          <w:color w:val="000000"/>
          <w:sz w:val="28"/>
        </w:rPr>
        <w:t xml:space="preserve"> настоящего Соглашения.</w:t>
      </w:r>
    </w:p>
    <w:bookmarkEnd w:id="39"/>
    <w:bookmarkStart w:name="z52" w:id="40"/>
    <w:p>
      <w:pPr>
        <w:spacing w:after="0"/>
        <w:ind w:left="0"/>
        <w:jc w:val="left"/>
      </w:pPr>
      <w:r>
        <w:rPr>
          <w:rFonts w:ascii="Times New Roman"/>
          <w:b/>
          <w:i w:val="false"/>
          <w:color w:val="000000"/>
        </w:rPr>
        <w:t xml:space="preserve"> Статья 9</w:t>
      </w:r>
    </w:p>
    <w:bookmarkEnd w:id="40"/>
    <w:bookmarkStart w:name="z53" w:id="41"/>
    <w:p>
      <w:pPr>
        <w:spacing w:after="0"/>
        <w:ind w:left="0"/>
        <w:jc w:val="both"/>
      </w:pPr>
      <w:r>
        <w:rPr>
          <w:rFonts w:ascii="Times New Roman"/>
          <w:b w:val="false"/>
          <w:i w:val="false"/>
          <w:color w:val="000000"/>
          <w:sz w:val="28"/>
        </w:rPr>
        <w:t>
      Любые споры или разногласия относительно толкования или применения настоящего Соглашения разрешаются по дипломатическим каналам путем консультаций или переговоров между Сторонами.</w:t>
      </w:r>
    </w:p>
    <w:bookmarkEnd w:id="41"/>
    <w:bookmarkStart w:name="z54" w:id="42"/>
    <w:p>
      <w:pPr>
        <w:spacing w:after="0"/>
        <w:ind w:left="0"/>
        <w:jc w:val="left"/>
      </w:pPr>
      <w:r>
        <w:rPr>
          <w:rFonts w:ascii="Times New Roman"/>
          <w:b/>
          <w:i w:val="false"/>
          <w:color w:val="000000"/>
        </w:rPr>
        <w:t xml:space="preserve"> Статья 10</w:t>
      </w:r>
    </w:p>
    <w:bookmarkEnd w:id="42"/>
    <w:bookmarkStart w:name="z55" w:id="43"/>
    <w:p>
      <w:pPr>
        <w:spacing w:after="0"/>
        <w:ind w:left="0"/>
        <w:jc w:val="both"/>
      </w:pPr>
      <w:r>
        <w:rPr>
          <w:rFonts w:ascii="Times New Roman"/>
          <w:b w:val="false"/>
          <w:i w:val="false"/>
          <w:color w:val="000000"/>
          <w:sz w:val="28"/>
        </w:rPr>
        <w:t>
      1. Настоящее Соглашение вступает в силу через 30 (тридцать) дней после получения по дипломатическим каналам последнего письменного уведомления о завершении Сторонами внутригосударственных процедур, необходимых для вступления его в силу.</w:t>
      </w:r>
    </w:p>
    <w:bookmarkEnd w:id="43"/>
    <w:bookmarkStart w:name="z56" w:id="44"/>
    <w:p>
      <w:pPr>
        <w:spacing w:after="0"/>
        <w:ind w:left="0"/>
        <w:jc w:val="both"/>
      </w:pPr>
      <w:r>
        <w:rPr>
          <w:rFonts w:ascii="Times New Roman"/>
          <w:b w:val="false"/>
          <w:i w:val="false"/>
          <w:color w:val="000000"/>
          <w:sz w:val="28"/>
        </w:rPr>
        <w:t>
      2. Настоящее Соглашение заключается на неопределенный период.</w:t>
      </w:r>
    </w:p>
    <w:bookmarkEnd w:id="44"/>
    <w:bookmarkStart w:name="z57" w:id="45"/>
    <w:p>
      <w:pPr>
        <w:spacing w:after="0"/>
        <w:ind w:left="0"/>
        <w:jc w:val="both"/>
      </w:pPr>
      <w:r>
        <w:rPr>
          <w:rFonts w:ascii="Times New Roman"/>
          <w:b w:val="false"/>
          <w:i w:val="false"/>
          <w:color w:val="000000"/>
          <w:sz w:val="28"/>
        </w:rPr>
        <w:t>
      3. Настоящее Соглашение прекращает свое действие через 90 (девяносто) дней после получения одной из Сторон по дипломатическим каналам письменного уведомления другой Стороны о намерении прекратить действие настоящего Соглашения.</w:t>
      </w:r>
    </w:p>
    <w:bookmarkEnd w:id="45"/>
    <w:bookmarkStart w:name="z58" w:id="46"/>
    <w:p>
      <w:pPr>
        <w:spacing w:after="0"/>
        <w:ind w:left="0"/>
        <w:jc w:val="both"/>
      </w:pPr>
      <w:r>
        <w:rPr>
          <w:rFonts w:ascii="Times New Roman"/>
          <w:b w:val="false"/>
          <w:i w:val="false"/>
          <w:color w:val="000000"/>
          <w:sz w:val="28"/>
        </w:rPr>
        <w:t>
      Совершено в г. __________ "___" ___________ 20__ года, в двух экземплярах каждый на казахском, русском, итальянском и английском языках, причем все тексты являются равно аутентичными. В случае расхождений между текстами, Стороны обращаются к тексту на английском языке.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 Правительство </w:t>
            </w:r>
          </w:p>
          <w:p>
            <w:pPr>
              <w:spacing w:after="20"/>
              <w:ind w:left="20"/>
              <w:jc w:val="both"/>
            </w:pPr>
          </w:p>
          <w:p>
            <w:pPr>
              <w:spacing w:after="20"/>
              <w:ind w:left="20"/>
              <w:jc w:val="both"/>
            </w:pPr>
            <w:r>
              <w:rPr>
                <w:rFonts w:ascii="Times New Roman"/>
                <w:b/>
                <w:i w:val="false"/>
                <w:color w:val="00000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 Правительство </w:t>
            </w:r>
          </w:p>
          <w:p>
            <w:pPr>
              <w:spacing w:after="20"/>
              <w:ind w:left="20"/>
              <w:jc w:val="both"/>
            </w:pPr>
          </w:p>
          <w:p>
            <w:pPr>
              <w:spacing w:after="20"/>
              <w:ind w:left="20"/>
              <w:jc w:val="both"/>
            </w:pPr>
            <w:r>
              <w:rPr>
                <w:rFonts w:ascii="Times New Roman"/>
                <w:b/>
                <w:i w:val="false"/>
                <w:color w:val="000000"/>
              </w:rPr>
              <w:t>Республики Сан-Марино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