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332d" w14:textId="4953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2024 года № 1094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3-12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"3-12. Акционерное общество "Национальная геологическая служба", сто процентов акций которого находятся в государственной собственности, освобождается от выплаты дивидендов в части чистого дохода по государственному пакету акций по итогам 2023 года в целях обновления материально-технической базы и приобретения программного обеспечения.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"Национальная геологическая служба",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по государственному имуществу в срок до 31 декабря отчетного года.".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