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7637" w14:textId="8b47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мая 2011 года № 474 "Об утверждении Правил возмещения разницы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2025 года № 371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мая 2011 года № 474 "Об утверждении Правил возмещения разницы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выплаты денежной компенсации и возмещения разницы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статьей 32-1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дипломатической службе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денежной компенсации и возмещения разницы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разницы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2025 года № 371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2011 года № 474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денежной компенсации и возмещения разницы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выплаты денежной компенсации и возмещения разницы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дипломатической службе Республики Казахстан" (далее – Закон) и определяют порядок выплаты денежной компенсации стоимости аренды жилья за границей (далее – денежная компенсация) и возмещения разницы в вопросах денежного содержания, гарантий и компенсаций,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 части денежной выплаты за дипломатический ранг, а также ежегодной денежной выплаты стоимости представительской экипировки,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 (далее – сотрудники международных организаций).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Выплата денежной компенсации и возмещение разницы производятся за счет и в пределах средств, предусмотренных на эти цели в республиканском бюджете по соответствующей бюджетной программе Министерству иностранных дел Республики Казахстан (далее – Министерство).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текущем финансовом году выплата денежной компенсации и возмещение разницы исчисляются со дня принятия решения Министерством о приравнивании сотрудников международных организаций к персоналу загранучреждений Республики Казахстан в соответствующем иностранном государстве (далее – загранучреждение).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допускаются в текущем финансовом году выплата денежной компенсации и возмещение разницы сотрудникам международных организаций по расходам, произведенным в предыдущем году.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финансовым и отчетным годом является календарный год – с 1 января по 31 декабря включительно.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Сотрудникам международных организаций, штаб-квартиры которых находятся на территории Республики Казахстан, выплата денежной компенсации, возмещение разницы денежного содержания в иностранных валютах, гарантий и компенсаций,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выплата должностных окладов в иностранной и национальной валютах не производятся.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Документы, составленные на иностранном языке, при представлении в загранучреждение сопровождаются надлежащим образом заверенным переводом их на государственный или русский языки.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выплаты денежной компенсации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денежной компенсации производится Министерством ежемесячно в соответствии с нормативами обеспечения персонала дипломатической службы жильем за границей, утвержденными приказом Министра иностранных дел Республики Казахстан от 21 июля 2023 года № 11-1-4/386дсп "Об утверждении нормативов жилья персонала дипломатической службы" (далее – нормативы жилья), по приравненной должности персонала загранучреждения, установленной по решению Министерства согласно пункту 3 статьи 32-1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, в случае если документами международной организации предусмотрено обеспечение сотрудников международных организаций жильем за счет направляющей стороны.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Сотрудники международных организаций самостоятельно заключают договоры имущественного найма жилья.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превышение площади арендуемого жилья над нормативами жилья осуществляется за счет собственных средств сотрудника международной организации за каждый квадратный метр площади, превышающий нормативы жилья.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риэлторских услуг и суммы гарантий (депозит) за арендованное жилье, коммунальных услуг, эксплуатационных расходов, услуг связи по арендуемому жилью, включая суммы подключения и отключения помещений к коммунальным и телекоммуникационным сетям, а также неустойки (штрафы и пени), связанные с эксплуатацией жилья, осуществляется за счет собственных средств сотрудника международной организации.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денежной компенсации прекращается со дня прекращения трудовых отношений сотрудников международных организаций с международной организацией.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выплаты денежной компенсации сотрудник международной организации не позднее 15 числа отчетного месяца, а в декабре текущего финансового года – не позднее 3 числа, представляет в загранучреждение документы международной организации, подтверждающие обеспечение сотрудников международных организаций жильем за счет направляющей стороны, копию договора имущественного найма жилья (единовременно при первоначальном обращении) и первичные документы по оплате аренды жилья за отчетный месяц (далее – документы для выплаты денежной компенсации).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Загранучреждение в течение 5 (пять) рабочих дней со дня получения документов для выплаты денежной компенсации направляет их в Министерство с приложением заявки на изменение плана финансирования загранучреждения в порядке, установленном приказом Министра иностранных дел Республики Казахстан от 19 августа 2021 года № 11-1-4/329дсп "Об утверждении Правил планирования, утверждения, финансирования и исполнения бюджета загранучреждениями Республики Казахстан" в валюте финансирования.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 течение 15 (пятнадцать) рабочих дней со дня получения документов утверждает план финансирования загранучреждения по бюджетной программе и в сроки, установленные органами казначейства Министерства финансов Республики Казахстан, перечисляет соответствующие суммы в загранучреждение.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Загранучреждение в течение 5 (пять) рабочих дней со дня получения средств перечисляет соответствующие суммы на текущий счет сотрудника международной организации.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возмещения разницы денежного содержания, гарантий и компенсаций, предусмотренных статьями 25, 28, а также 29 Закона в части денежной выплаты за дипломатический ранг, а также ежегодной денежной выплаты стоимости представительской экипировки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Возмещение разницы денежного содержания, гарантий и компенсаций,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 части денежной выплаты за дипломатический ранг, а также ежегодной стоимости представительской экипировки, производится по приравненной должности персонала загранучреждения, установленной по решению Министерства согласно пункту 3 статьи 32-1 Закона.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Должностные оклады в национальной валюте сотрудникам международных организаций устанавливаются в размерах, предусмотренных персоналу загранучреждения по приравненной должности в соответствии с единой системой оплаты труда работников для всех органов, содержащихся за счет государственного бюджета, утвержденной постановлением Правительства Республики Казахстан от 16 октября 2017 года № 646дсп (далее – единая система оплаты труда).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возмещения разницы денежного содержания в национальной валюте сотрудник международной организации не позднее 15 числа отчетного месяца, а в декабре текущего финансового года – не позднее 3 числа, представляет в загранучреждение копию документа международной организации по учету использования рабочего времени сотрудника международной организации (далее – табель).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Загранучреждение в течение 3 (три) календарных дней со дня получения документов согласно части первой настоящего пункта направляет их в Министерство.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 основе табеля и решения Министерства по пункту 9 настоящих Правил ежемесячно, до 28 числа, а в последнем месяце текущего финансового года не позднее 25 декабря, в установленном законодательством порядке производит перечисление соответствующих сумм в национальной валюте на текущие счета сотрудников международных организаций.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Возмещение разницы по оплате труда в иностранной валюте сотрудникам международных организаций производится в случае, если заработная плата сотрудников международных организаций меньше, чем должностной оклад персонала загранучреждения с учетом установленных денежных доплат согласно единой системе оплаты труда.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разницы денежного содержания в иностранной валюте сотрудникам международных организаций производится за фактически отработанное время.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возмещения разницы денежного содержания в иностранной валюте сотрудник международной организации представляет в загранучреждение справку соответствующей международной организации по форме согласно приложению 1 к настоящим Правилам с приложением следующих подтверждающих документов: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страхового полиса и договора страхования (при наличии), в случае отсутствия вышеуказанных документов справка международной организации, содержащая информацию об объеме оказанных медицинских услуг, или иные документы, подтверждающие получение медицинских услуг по перечню гарантированного объема бесплатной медицинской помощи и в системе обязательного социального медицинского страхования;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авиабилеты и посадочные талоны, счет-фактура либо квитанция;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договора на обучение детей (при наличии) и копии квитанций об оплате соответствующих образовательных услуг;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подтверждающие наступление событий, предусмотренных пунктами 8, 9, 10, 11, 12 и 13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единовременной компенсации в случае гибели сотрудника дипломатической службы или работника дипломатической службы при исполнении служебных обязанностей за границей либо смерти в течение года вследствие травмы, полученной при исполнении служебных обязанностей за границей, установления ему инвалидности, наступившей в результате заболевания, увечья (ранения, травмы, контузии), полученных при исполнении служебных обязанностей за границей, и получения увечья (ранения, травмы, контузии), не повлекшего (не повлекшей) инвалидности, при исполнении служебных обязанностей за границей, утвержденными приказом исполняющего обязанности Министра иностранных дел Республики Казахстан от 26 июля 2021 года № 11-1-4/302 (зарегистрирован в реестре государственной регистрации нормативных правовых актов под № 23728);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накладная и (или) платежный документ (товарный чек, счет-фактура), подтверждающие факт оплаты аэропортовских, страховых и комиссионных сборов, а также провоза багажа;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 международной организации (приказ и (или) справка), подтверждающий состав сопровождающих членов семьи сотрудника международной организации;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копии документов, удостоверяющих личность сопровождающих членов семьи сотрудника международной организации;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заявление сотрудника международной организации о подтверждении статуса неработающей супруги (супруга) (при наличии) по форме согласно приложению 2 к настоящим Правилам;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копии табелей за отчетный период (помесячно);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справка о доходах.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расчетов по настоящему пункту применяется официальный курс центрального банка соответствующего иностранного государства на дату, указанную в подтверждающих оплату первичных документах, за исключением расчета, предусмотренного частью второй пункта 20 настоящих Правил.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Сотрудник международной организации представляет в загранучреждение документы, предусмотренные пунктом 13 настоящих Правил, в следующие сроки: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первое полугодие – не позднее 1 июля;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второе полугодие – не позднее 1 декабря текущего финансового года.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завершения работы в международной организации в течение отчетного года сотрудник международной организации предоставляет документы, предусмотренные в пунктах 8, 11 и 13 настоящих Правил, не позднее чем за 14 (четырнадцать) календарных дней до даты завершения работы в международной организации, за исключением транспортных расходов и расходов на медицинское обеспечение, которые предоставляются не позднее чем за 3 (три) календарных дня до даты завершения работы в международной организации, за исключением случаев наступления обстоятельств непреодолимой силы (форс-мажор).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Сотрудник международной организации, штаб-квартира которой находится на территории Республики Казахстан, предоставляет в Министерство справку международной организации, предусмотренную абзацем первым пункта 13 настоящих Правил, с изложением информации о ежегодной денежной выплате стоимости представительской экипировки.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предоставления сотрудником международной организации документов, предусмотренных пунктом 13 настоящих Правил, загранучреждение проверяет полноту предоставленных документов и в случае полного предоставления документов: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рассчитывает сумму разницы, подлежащую возмещению по сотруднику международной организации в сравнении с персоналом загранучреждения по приравненной должности;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в Министерство предоставленные документы и заявку на выплаты по каждому сотруднику международной организации по форме согласно приложению 3 к настоящим Правилам в следующие сроки: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первое полугодие отчетного года – не позднее 10 июля;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второе полугодие отчетного года – не позднее 5 декабря текущего финансового года.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недостоверных и (или) неполных сведений загранучреждение возвращает документы сотруднику международной организации для приведения пакета документов в соответствие требованиям настоящих Правил в срок не более 3 (три) рабочих дней, но не позднее сроков, установленных в абзацах втором и третьем подпункта 2) настоящего пункта.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течение 15 (пятнадцать) рабочих дней со дня получения заявки на выплаты перечисляет соответствующие суммы в загранучреждения.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Загранучреждение в течение 10 (десять) рабочих дней со дня получения средств согласно пункту 18 настоящих Правил перечисляет соответствующие суммы на текущие счета сотрудников международных организаций.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Ежегодная денежная выплата стоимости представительской экипировки производится из расчета 50 (пятьдесят) процентов от должностного оклада в иностранной валюте сотрудника международной организации по приравненной должности персонала загранучреждения.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международных организаций, штаб-квартиры которых находятся на территории Республики Казахстан, сумма разницы ежегодной денежной компенсации стоимости представительской экипировки перечисляется Министерством на их лицевые счета в национальной валюте по официальному курсу Национального Банка Республики Казахстан на дату предоставления справки.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Пенсионное обеспечение сотрудников международных организаций производится в соответствии с законодательством Республики Казахстан в части персонала дипломатической службы, работающего в загранучреждениях.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и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разницы должностным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направленным на работу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Казахстан,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занимавшим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дипломатической службы</w:t>
            </w:r>
          </w:p>
        </w:tc>
      </w:tr>
    </w:tbl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сотрудника международной организации: _________________________________________________________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международной организации: _______________________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Должность в международной организации: _________________________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Отчетный период: с ____________________ по _____________________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Наименование валюты (доллар США/евро): ________________________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выплат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выплат в международной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заработной платы в международной организации за отчетный период (помесячно) с разбивкой на размеры должностного оклада и установленных выплат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перечню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расходы, связанные с направлением на работу в международную организацию при назначении на должность, возвращением сотрудника международной организации при окончании срока работы, предоставлением ежегодного оплачиваемого отпуска, со смертью одного из членов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обучению детей,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дошкольному воспитанию и обучению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начальному образованию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основному среднему образованию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общему среднему образованию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Ежегодная денежная выплата стоимости представительской экипировки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аэропортовских, страховых и комиссионных сборов, а также за провоз багажа общим весом не более 80 (восемьдесят) килограммов, не считая веса ручной клади, на сотрудника международной организации и каждого сопровождающего члена семьи, но не более 240 (двести сорок) килограммов на семью, при следовании из Республики Казахстан в страну расположения международной организации и обратно (при завершении работы в международной организации)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 при наступлении событий, предусмотренных пунктами 8, 9, 10, 11, 12 и 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дипломатической службе Республики Казахстан"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0" w:id="7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финансовой службы  международной организации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подпись)</w:t>
      </w:r>
    </w:p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средства по какому-либо из перечисленных выше расходов в международной организации не выплачиваются отдельно и являются частью заработной платы, данная сумма также отражается в справке отдельно.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выдается не ранее чем за 30 (тридцать) календарных дней до обращения сотрудника международной организации за возмещением разницы в загранучреждение.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и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разницы должностным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направленным на работу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организации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занимавшим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дипломатической службы</w:t>
            </w:r>
          </w:p>
        </w:tc>
      </w:tr>
    </w:tbl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(руководитель загранучреждения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должность)</w:t>
            </w:r>
          </w:p>
        </w:tc>
      </w:tr>
    </w:tbl>
    <w:bookmarkStart w:name="z8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подтверждении статуса неработающего супруга (супруги) сотрудника международной организации</w:t>
      </w:r>
    </w:p>
    <w:bookmarkEnd w:id="77"/>
    <w:p>
      <w:pPr>
        <w:spacing w:after="0"/>
        <w:ind w:left="0"/>
        <w:jc w:val="both"/>
      </w:pPr>
      <w:bookmarkStart w:name="z90" w:id="78"/>
      <w:r>
        <w:rPr>
          <w:rFonts w:ascii="Times New Roman"/>
          <w:b w:val="false"/>
          <w:i w:val="false"/>
          <w:color w:val="000000"/>
          <w:sz w:val="28"/>
        </w:rPr>
        <w:t xml:space="preserve">
      Я, _______________________________________________________________,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настоящим   подтверждаю, что мой (моя) супруг (супруга)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осуществляет трудовую деятельность в Республике Казахстан и (или) за рубежом.</w:t>
      </w:r>
    </w:p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трудоустройства моего (моей) супруга (супруги) в Республике Казахстан и (или) за рубежом обязуюсь своевременно уведомить руководителя загранучреждения в письменной форме.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заполнения)</w:t>
            </w:r>
          </w:p>
        </w:tc>
      </w:tr>
    </w:tbl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и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разницы должностным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направленным на работу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Казахстан,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занимавшим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дипломатической службы</w:t>
            </w:r>
          </w:p>
        </w:tc>
      </w:tr>
    </w:tbl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1"/>
    <w:bookmarkStart w:name="z9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загранучреждения Республики Казахстан</w:t>
      </w:r>
    </w:p>
    <w:bookmarkEnd w:id="82"/>
    <w:bookmarkStart w:name="z9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выплаты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сотрудника международной организации: _________________________________________________________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международной организации: _______________________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Должность в международной организации: _________________________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Отчетный период: с _________________ по ________________________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Приравненная должность в загранучреждении Республики Казахстан: ____________________________________________________________________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валюты (доллар США/евро): ________________________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 загранучреждении Республики Казахстан по приравненной должности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 международной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разницы, подлежащая возмещению за счет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заработной платы в международной организации за отчетный период (помесячно) с разбивкой на размеры должностного оклада и установленных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перечню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расходы, связанные с направлением на работу в международную организацию при назначении на должность, возвращением сотрудника международной организации при окончании срока работы, предоставлением ежегодного оплачиваемого отпуска, со смертью одного из членов семьи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обучению детей,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дошкольному воспитанию и обучению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начальному образованию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основному среднему образованию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общему среднему образованию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Ежегодная денежная выплата стоимости представительской экипировки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аэропортовских, страховых и комиссионных сборов, а также за провоз багажа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 при наступлении событий, предусмотренных пунктами 8, 9, 10, 11, 12 и 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дипломатической службе Республики Казахстан"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4" w:id="9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загранучреждения   Республики Казахстан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p>
      <w:pPr>
        <w:spacing w:after="0"/>
        <w:ind w:left="0"/>
        <w:jc w:val="both"/>
      </w:pPr>
      <w:bookmarkStart w:name="z105" w:id="91"/>
      <w:r>
        <w:rPr>
          <w:rFonts w:ascii="Times New Roman"/>
          <w:b w:val="false"/>
          <w:i w:val="false"/>
          <w:color w:val="000000"/>
          <w:sz w:val="28"/>
        </w:rPr>
        <w:t>
      Бухгалтер загранучреждения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p>
      <w:pPr>
        <w:spacing w:after="0"/>
        <w:ind w:left="0"/>
        <w:jc w:val="both"/>
      </w:pPr>
      <w:bookmarkStart w:name="z106" w:id="92"/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(печать, дата заполнения)</w:t>
      </w:r>
    </w:p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