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6507" w14:textId="a5b6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ОПРЕДЕЛЕНИЮ ВИДА ИСПРАВИТЕЛЬНО-ТРУДОВОГО УЧРЕЖДЕНИЯ ЛИЦАМ, ОСУЖДЕННЫМ К ЛИШЕНИЮ СВОБОДЫ (с изменениями, внесенными постановлениями Пленума от 22 сентября 1962 г., № 11, от 12 июня 1968 г., № 5, от 28 декабря 1971 г., № 11, от 8 июня 1973 г., № 3, от 29 июня 1984 г., № 7, от 18 декабря 1987 г., № 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7 декабря 1961 г. N 4. Утратило силу - нормативное постановление Верховного Суда РК от 23 июня 2006 года N 7 (вводится в действие со дня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Пленума Верховного Суда Казахской ССР от 7 декабря 1961 г. N 4 утратило силу - нормативное постановление Верховного Суда РК от 23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Изучение судебной практики по определению вида исправительно-трудового учреждения лицам, осужденным к лишению свободы, показывает, что при рассмотрении уголовных дел суды допускают серьезные ошибки и нарушения требований закона.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судебной практике нет единообразия в решении вопроса, признавать ли прежнее условное осуждение к лишению свободы основанием для определения осужденным исправительно-трудовой колонии строгого режима.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отдельных случаях суды ошибочно считают, что для назначения осужденному исправительно-трудовой колонии строгого режима необходима прежняя двукратная судимость к лишению свободы.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Встречаются факты, когда при наличии данных, предусмотренных ст. 23-1 УК, суды не входят в обсуждение вопроса о признании осужденного особо опасным рецидивистом и в связи с этим неправильно определяют вид исправительно-трудовой колонии.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других случаях суды назначали осужденным исправительно-трудовую колонию особого режима, хотя не признавали их особо опасными рецидивистами.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Некоторые суды вообще не назначают осужденным к лишению свободы вид исправительно-трудового учреждения.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Нет единообразия в судебной практике о порядке исправления ошибок, допущенных при назначении вида исправительно-трудового учреждения. В одних случаях областные суды при рассмотрении дел в кассационном порядке отменяли приговоры народных судов с передачей дела на новое судебное рассмотрение, в других случаях сами определяли вид исправительно-трудовой колонии, в то время как решение этого вопроса законом отнесено к компетенции суда первой инстанции.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назначении осужденным менее или более строгого вида исправительно- трудового учреждения суды не приводят в приговорах мотивы такого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Некоторые областные суды при рассмотрении дел в кассационном порядке по жалобам осужденных в нарушение требований закона назначали им более строгий вид исправительно-трудовой колонии, нежели тот, который был определен судом первой инстанции.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Семипалатинский областной суд при рассмотрении протестов прокурора, принесенных по мотивам назначения осужденному менее строгого вида исправительно-трудовой колонии, в нарушение закона сам определял более строгий вид колонии.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Зачастую в приговорах неполно приводятся сведения о прежних судимостях, возрасте осужденного и другие данные, имеющие важное значение для правильного определения вида исправительно-трудового учреждения.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устранения отмеченных недостатков, а также правильного и единообразного применения закона, регламентирующего порядок определения осужденным к лишению свободы исправительно-трудового учреждения, пленум Верховного Суда Казахской ССР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судов,что правильное определение вида исправительно-трудового учреждения лицам, осужденным к лишению свободы, имеет важное значение для осуществления предупредительных и воспитательных целей наказания.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осужденным к лишению свободы вида исправительно-трудового учреждения должно производиться в строгом соответствии со ст. 23 УК и постановлением Пленума Верховного Суда СССР от 19 октября 1971 г. N 8 "О практике назначения судами видов исправительно-трудовых учреждений лицам, осужденным к лишению свободы" с изменениями, внесенными постановлениями Пленума от 30 марта 1973 года N 8, от 25 июня 1976 года N 5, от 21 сентября 1977 года N 12 и от 6 сентября 1979 года N 6.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редакции постановления Пленума от 29 июня 1984 г. N 7).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П.2 утратил силу согласно постановлению Пленума Верховного Суда Казахской ССР от 28 декабря 1971 года N 10.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Разъяснить судам, что отбывание наказания в исправительно-трудовой колонии строгого режима, как правило, назначается осужденным к лишению свободы, ранее отбывавшим этот вид наказания, независимо от снятия или погашения судимости к моменту вынесения приговора за вновь совершенное преступление. (В редакции постановления Пленума от 28 декабря 1971 года N 10).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3"а". В случае назначения осужденному в соответствии с частью 7 ст. 23 УК вида колонии с менее строгим или более строгим режимом суд обязан указать в приговоре мотивы принятого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суды вправе назначать отбывание лишения свободы осужденным впервые за преступления, совершенные по неосторожности, а также за умышленные преступления, указанные в абзаце третьем ч. 4 ст. 23 УК, - в исправительно-трудовых колониях общего режима,другим осужденным к лишению свободы, но не признанным особо опасными рецидивистами, - в исправительно-трудовых колониях любого вида (кроме колоний особого режима и колоний-поселений), а осужденным несовершеннолетним мужского пола, - в воспитательно-трудовых колониях общего режима вместо колоний усиленного режима.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надлежит учитывать, что несовершеннолетним мужского пола, осужденным впервые к лишению свободы, суды не вправе назначить отбывание лишения свободы в воспитательно-трудовой колонии усиленного режима вместо колонии общего режима.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(В редакции постановления Пленума от 18 декабря 1987 г. N 15).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может само по себе служить основанием для назначения исправительно-трудовой колонии строгого режима: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осуждение в прошлом к исправительным работам, если в соответствии с ч. 3 ст. 25 УК исправительные работы заменены лишением свободы;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прежнее условное осуждение к лишению свободы, а также лишение свободы, замененное в соответствии со ст. 30 УК направлением в дисциплинарный батальон;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нахождение в местах лишения свободы по приговору суда до рассмотрения дела в кассационном или надзорном порядке, если этими судебными инстанциями приговор отменен с прекращением дела, либо изменено и назначено наказание, не связанное с лишением свободы, или применено условное осуждение;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осуждение к лишению свободы, если это наказание фактически не отбывалось в связи с амнистией, помилованием, а также в связи с неприведением в исполнение приговора, в случаях истечения сроков давности;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условное осуждение к лишению свободы с обязательным привлечением к труду,если назначенный срок наказания отбыт полностью по месту работы или было применено условно-досрочное освобождение от этого наказания;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осуждение к лишению свободы в пределах срока нахождения под стражей в качестве меры пресечения.(В редакции постановления Пленума от 18 декабря 1971 года N 10).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наличии данных, предусмотренных в ст.23-1 УК, суд обязан при вынесении приговора обсудить и решить вопрос о признании осужденного особо опасным рецидивистом и об определении ему в связи с этим соответствующего вида исправительно-трудовой колонии.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лица особо опасным рецидивистом должно быть записано в резолютивной части приговора.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Разъяснить, что при отсутствии данных, предусмотренных ст. 23-1 УК (меньшее количество судимостей за соответствующие преступления либо необходимое и даже большее количество судимостей, но за преступления, не перечисленные в п.п. 1, 2, 3 указанной статьи), осужденный не может быть признан особо опасным рецидивистом.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Отмена приговора в кассационном порядке по мотиву необоснованного непризнания лица особо опасным рецидивистом может иметь место не иначе, как по кассационному протесту прокурора или кассационной жалобе потерпевшего, принесенным по этим основаниям.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Если суд первой инстанции при вынесении приговора не определил осужденному к лишению свободы вид исправительно-трудового учреждения, этот же суд должен вынести по этому вопросу дополнительное определение применительно к ст. ст. 356 и 357 УПК.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Приговор суда в части назначения осужденному вида исправительно-трудового учреждения может быть пересмотрен судом второй инстанции по жалобе осужденного или протесту прокурора, либо в порядке судебного надзора на общих основаниях. Суд кассационной или надзорной инстанции вправе лишь смягчить вид исправительно-трудового учреждения. В случае удовлетворения протеста, принесенного по мотиву необоснованного назначения осужденному исправительно-трудовой колонии более мягкого режима, приговор суда в этой части подлежит отмене с передачей дела на новое рассмотрение в тот же суд в ином составе, который выносит по этому поводу определение.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Обратить внимание судов на необходимость тщательного выяснения при рассмотрении уголовных дел сведений о прежних судимостях осужденного и других данных, имеющих значение для правильного определения вида исправительно-трудового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Областным судам усилить надзор за правильным назначением судами вида исправительно-трудового учреждения, периодически обобщать эту работу и принимать меры к устранению выявленных недостатков.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