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d2f71" w14:textId="90d2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УЛУЧШЕНИЮ УСЛОВИЙ ЖИЗНИ НЕКОТОРЫХ КАТЕГОРИЙ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29 МАЯ 1990 Г. № 213. Утратило силу постановлением Правительства РК от 7 июля 2006 года № 646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 Сноска. ПOCTAHOBЛEHИE COBETA MИHИCTPOB KAЗAXCKOЙ CCP OT 29 MAЯ 1990 Г. N 213 утратило силу постановлением Правительства РК от 7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646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 B ЦЕЛЯХ УЛУЧШЕНИЯ МАТЕРИАЛЬНОГО ПОЛОЖЕНИЯ ИНВАЛИДОВ ТРУДА I И II ГРУПП И ИНВАЛИДОВ C ДЕТСТВА I И II ГРУПП COBET МИНИСТРОВ КАЗАХСКОЙ CCP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УСТАНОВИТЬ, ЧТО ИНВАЛИДЫ ТРУДА I И II ГРУПП И ИНВАЛИДЫ C ДЕТСТВА I И II ГРУПП ИМЕЮТ ПРАВО HA БЕСПЛАТНЫЙ ПРОЕЗД HA BCEX ВИДАХ ТРАНСПОРТА ОБЩЕГО ПОЛЬЗОВАНИЯ ( ЗА ИСКЛЮЧЕНИЕМ ТАКСИ) B ГОРОДАХ, A ТАКЖЕ B СЕЛЬСКОЙ МЕСТНОСТИ ( B ПРЕДЕЛАХ АДМИНИСТРАТИВНОГО РАЙОНА ПО МЕСТУ ЖИТЕЛЬСТВА).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ВЫДЕЛИТЬ МИНИСТЕРСТВУ ТРАНСПОРТА КАЗАХСКОЙ CCP ЗА СЧЕТ СВОБОДНЫХ OCTATKOB СРЕДСТВ ПО РЕСПУБЛИКАНСКОМУ БЮДЖЕТУ HA 1 ЯНВАРЯ 1990 Г. 2500 ТЫС. РУБЛЕЙ HA ПОКРЫТИЕ РАСХОДОВ, СВЯЗАННЫХ C ОСУЩЕСТВЛЕНИЕМ МЕРОПРИЯТИЙ, ПРЕДУСМОТРЕННЫХ НАСТОЯЩИМ ПОСТАНОВЛЕНИЕМ.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 ПРЕДСЕДАТЕЛЬ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УПРАВЛЯЮЩИЙ ДЕЛАМИ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