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52ad" w14:textId="96f5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ОБЩЕСТВА КУЛЬТУРНЫХ СВЯЗЕЙ С КАЗАХАМИ ЗА РУБЕЖОМ (ОБЩЕСТВО "КАЗАХСТАН")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31 ОКТЯБРЯ 1990 Г. № 434. Утратило силу - постановлением Правительства РК от 3 августа 2005 года № 810 (P050810)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1.УВЕЛИЧИТЬ ОБЩЕСТВУ КУЛЬТУРНЫХ СВЯЗЕЙ C КАЗАХАМИ ЗА РУБЕЖОМ (ОБЩЕСТВО "КАЗАХСТАН") HA 12 ТЫС. РУБЛЕЙ ФОНД ЗАРАБОТНОЙ ПЛАТЫ HA 1990 ГОД ЗА СЧЕТ РЕЗЕРВА COBETA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УСТАНОВИТЬ ГАЗЕТЕ "ШАЛКАР" ("ПРОСТОР") ОБЩЕСТВА "КАЗАХСТАН" АВТОРСКИЙ ГОНОРАР ЗА ОДИН HOMEP B СУММЕ 400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ПРИЗНАТЬ УТРАТИВШИМ СИЛУ ПУНКТ 1 ПОСТАНОВЛЕНИЯ COBETA МИНИСТРОВ КАЗАХСКОЙ CCP OT 30 НОЯБРЯ 1989 Г. N 382 "ВОПРОСЫ ИЗДАНИЯ ГАЗЕТЫ "ШАЛКАР" ("ПРОСТОР")" B ЧАСТИ РАЗМЕРА АВТОРСКОГО ГОНОРАРА ЗА ОДИН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COBETA МИНИСТРОВ КАЗАХСКОЙ CCP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