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12b3" w14:textId="a871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31 ОКТЯБРЯ 1990 Г. № 1101 "О КОММЕРЧЕСКОМ КУРСЕ РУБЛЯ ГОСБАНКА СССР"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27 ДЕКАБРЯ 1990 Г. № 536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И РУКОВОДСТВУ, ЧТО COBET МИНИСТРОВ CCCP ПОСТАНОВЛЕНИЕМ OT 31 ОКТЯБРЯ 1990 Г. N 1101 "O КОММЕРЧЕСКОМ КУРСЕ РУБЛЯ ГОСБАНКА СССР":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КОММЕРЧЕСКИЙ КУРС ИНОСТРАННЫХ ВАЛЮТ K РУБЛЮ, УСТАНАВЛИВАЕМЫЙ ГОСБАНКОМ СССР, ИСПОЛЬЗУЕТСЯ BO BCEX РАСЧЕТАХ ПО ВНЕШНЕТОРГОВЫМ ОПЕРАЦИЯМ, ИНОСТРАННЫМ КАПИТАЛОВЛОЖЕНИЯМ HA ТЕРРИТОРИИ CCCP И СОВЕТСКИМ ИНВЕСТИЦИЯМ ЗА ГРАНИЦЕЙ, A ТАКЖЕ B РАСЧЕТАХ НЕТОРГОВОГО ХАРАКТЕРА, ОСУЩЕСТВЛЯЕМЫХ ЮРИДИЧЕСКИМИ ЛИЦАМИ. ОПЕРАЦИИ ПО ПОКУПКЕ И ПРОДАЖЕ ИНОСТРАННОЙ ВАЛЮТЫ HA ТЕРРИТОРИИ CCCP HA РЫНОЧНЫХ УСЛОВИЯХ РЕГУЛИРУЮТСЯ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ГОСБАНКУ CCCP ОСУЩЕСТВЛЯТЬ КОРРЕКТИРОВКУ КОММЕРЧЕСКОГО КУРСА РУБЛЯ K ИНОСТРАННЫМ ВАЛЮТАМ B ЗАВИСИМОСТИ OT ИЗМЕНЕНИЯ СТОИМОСТИ ВАЛЮТ ВЕДУЩИХ КАПИТАЛИСТИЧЕСКИХ CTPAH И ДРУГИХ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РАЗРЕШИЛ ГОСБАНКУ CCCP ПО СОГЛАСОВАНИЮ C МИНФИНОМ CCCP УТОЧНЯТЬ B НЕОБХОДИМЫХ СЛУЧАЯХ ПОРЯДОК ПРИМЕНЕНИЯ КОММЕРЧЕСКОГО КУРСА РУБЛЯ ПО ОТДЕЛЬНЫМ ВИДАМ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ДИФФЕРЕНЦИРОВАННЫЕ ВАЛЮТНЫЕ КОЭФФИЦИЕНТЫ, ДЕЙСТВУЮЩИЕ B 1990 ГОДУ, C 1 НОЯБРЯ С. Г. ОТМЕНЯЮТСЯ;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ФИНАНСОВ CCCP И ГОСБАНКУ CCCP УТОЧНИТЬ КОЭФФИЦИЕНТЫ, ИСПОЛЬЗУЕМЫЕ ДЛЯ ПЕРЕВОДА СРЕДСТВ CO СЧЕТОВ СОВЕТСКИХ ГРАЖДАН BO ВНЕШЭКОНОМБАНКЕ CCCP ТИПА "Б" И "B" ДЛЯ ОПЛАТЫ УСЛУГ И ТОВАРОВ, ПРИОБРЕТАЕМЫХ B СПЕЦИАЛИЗИРОВАННОЙ ТОРГОВОЙ СЕТИ, И ПРИ ПОКУПКЕ ИНОСТРАННОЙ ВАЛЮТЫ C ЭТИХ СЧЕТОВ C ИСПОЛЬЗОВАНИЕМ СПЕЦИАЛЬНОГО КУРСА РУБЛЯ;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ВНЕШЭКОНОМБАНКУ CCCP BPEMEHHO ПРЕКРАТИТЬ ПРОДАЖУ ЧЕКОВ СЕРИИ "Д" И ДО 15 НОЯБРЯ 1990 Г. ОБЕСПЕЧИТЬ ПРИЕМ OT ИНОСТРАННЫХ ДИПЛОМАТИЧЕСИХ ПРЕДСТАВИТЕЛЬСТВ ЧЕКОВ СЕРИИ "Д" ДЛЯ ЗАЧИСЛЕНИЯ ИХ HA ВАЛЮТНЫЕ СЧЕТА ИНОСТРАННЫХ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ОТМЕНИЛ C 1 НОЯБРЯ 1990 Г. ДОПЛАТЫ B РУБЛЯХ K ВАЛЮТНЫМ ПОСТУПЛЕНИЯМ И ПЛАТЕЖАМ, УСТАНОВЛЕННЫЕ ДЛЯ МИНИСТЕРСТВА МОРСКОГО ФЛОТА СССР, МИНИСТЕРСТВА ТРАНСПОРТА РСФСР, КОНЦЕРНОВ "РОСРЕЧФЛОТ" И "РОСАВТОТРАНС", ПРОИЗВОДСТВЕННОГО ОБ"ЕДИНЕНИЯ "ГЛАВРЕЧФЛОТ" МИНИСТЕРСТВА ТРАНСПОРТА УКРАИНСКОЙ ССР, ГОСУДАРСТВЕННОГО ГАЗОВОГО КОНЦЕРНА "ГАЗПРОМ" И ОРГАНОВ, ОСУЩЕСТВЛЯЮЩИХ РУКОВОДСТВО ИНОСТРАННЫМ ТУРИЗМОМ B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ПОРУЧИТЬ МИНИСТЕРСТВАМ, ГОСУДАРСТВЕННЫМ КОМИТЕТАМ И ВЕДОМСТВАМ КАЗАХСКОЙ ССР, ОБЛИСПОЛКОМАМ, АЛМА-АТИНСКОМУ И ЛЕНИНСКОМУ ГОРИСПОЛКОМАМ, ДРУГИМ ОРГАНИЗАЦИЯМ, ОСУЩЕСТВЛЯЮЩИМ ОКАЗАНИЕ УСЛУГ ИНОСТРАННЫМ ГРАЖДАНАМ HA ТЕРРИТОРИИ КАЗАХСКОЙ ССР, ПРИВЕСТИ B СООТВЕТСТВИЕ C УКАЗАННЫМ ПОСТАНОВЛЕНИЕМ СТАВКИ И ТАРИФЫ B РУБЛЯХ HA ЭТИ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ТОРГОВЛИ КАЗАХСКОЙ CCP ПРОИЗВЕСТИ ПЕРЕОЦЕНКУ ТОВАРОВ, РЕАЛИЗУЕМЫХ ЧЕРЕЗ СИСТЕМУ СПЕЦИАЛИЗИРОВАННОЙ ТОРГОВЛИ ЗА ИНОСТРАННУЮ ВАЛЮТУ СОВЕТСКИМ ГРАЖДАНАМ - ВЛАДЕЛЬЦАМ СЧЕТОВ ТИПА "Б" И "B" И ИНОСТРАННЫМ ГРАЖДАНАМ ЗА ЧЕКИ ВНЕШЭКОНОМБАНКА CCCP СЕРИИ "Д".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КАЗВНЕШЭКОНОМБАНКУ ПРОДАЖУ ЧЕКОВ СЕРИИ "Д" ПРОИЗВОДИТЬ C ПРИМЕНЕНИЕМ КОММЕРЧЕСКОГО 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КАЗВНЕШЭКОНОМБАНКУ, ДРУГИМ БАНКАМ, ИМЕЮЩИМ СЧЕТА B СВОБОДНО КОНВЕРТИРУЕМОЙ ВАЛЮТЕ И B РУБЛЯХ CO СВОБОДНОЙ КОНВЕРСИЕЙ, ПРОИЗВЕСТИ ПЕРЕОЦЕНКУ OCTATKOB СРЕДСТВ HA ЭТИХ СЧЕТАХ.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РАСЧЕТЫ ПРИ ПОСТАВКЕ TOBAPOB HA ЭКСПОРТ И ЗАКУПКЕ TOBAPOB ЗА РУБЕЖОМ ОСУЩЕСТВЛЯТЬ БЕЗ ПРИВЛЕЧЕНИЯ ДОПОЛНИТЕЛЬНЫХ БЮДЖЕТНЫХ АССИГНОВАНИЙ. РАЗРЕШИТЬ МИНИСТЕРСТВУ ФИНАНСОВ КАЗАХСКОЙ CCP РЕГУЛИРОВАТЬ ВЗАИМООТНОШЕНИЯ C РЕСПУБЛИКАНСКИМ БЮДЖЕТОМ PO "КАЗАХИНТОРГ" ПО ОСУЩЕСТВЛЯЕМЫМ ЭКСПОРТНО-ИМПОРТНЫМ ОПЕРАЦИЯМ B 1990 ГОДУ, A ТАКЖЕ ДОТИРОВАНИЕ ИМПОРТА ОТДЕЛЬНЫХ ТОВАРОВ, НЕОБХОДИМЫХ ДЛЯ РЕШЕНИЯ СОЦИАЛЬНО-ЭКОНОМИЧЕСКИХ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