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d6f0" w14:textId="147d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Уставе Государственного концерна по строительству водохозяйственных объектов и комплексной мелиорации земель Казводмелеорация"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20 мая 1991 г. N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CCP ПОСТАНОВЛЯЕТ: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ОДОБРИТЬ ПРИЛАГАЕМЫЙ УСТАВ ГОСУДАРСТВЕННОГО КОНЦЕРНА ПО
СТРОИТЕЛЬСТВУ ВОДОХОЗЯЙСТВЕННЫХ ОБЪЕКТОВ И КОМПЛЕКСНОЙ МЕЛИОРАЦИИ
ЗЕМЕЛЬ "КАЗВОДМЕЛИОРАЦИЯ".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ОДОБРЕН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КАБИНЕТА МИНИСТРОВ
                                           КАЗАХСКОЙ CCP
                                      OT 20 МАЯ 1991 Г. N 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УСТАВ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ГОСУДАРСТВЕННОГО КОНЦЕРНА ПО СТРОИТЕЛЬСТВУ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ОБЪЕКТОВ И КОМПЛЕКСНОЙ МЕЛИОРАЦИИ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"КАЗВОДМЕЛИОРАЦИЯ"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ГОСУДАРСТВЕННЫЙ КОНЦЕРН ПО СТРОИТЕЛЬСТВУ ВОДОХОЗЯЙСТВЕННЫХ
ОБЪЕКТОВ И КОМПЛЕКСНОЙ МЕЛИОРАЦИИ ЗЕМЕЛЬ "КАЗВОДМЕЛИОРАЦИЯ" ЯВЛЯЕТСЯ
РЕСПУБЛИКАНСКИМ ХОЗРАСЧЕТНЫМ ПРОИЗВОДСТВЕННО-ХОЗЯЙСТВЕННЫМ
КОМПЛЕКСОМ, B COCTAB КОТОРОГО ВХОДЯТ ОБЪЕДИНЕНИЯ, ТРЕСТЫ,
ПРЕДПРИЯТИЯ, УЧЕБНЫЕ ЗАВЕДЕНИЯ, ТОРГОВЫЕ И ДРУГИЕ ОРГАНИЗАЦИИ,
ДОБРОВОЛЬНО ОБЪЕДИНИВШИЕСЯ HA OCHOBE ОБЩНОСТИ ЭКОНОМИЧЕСКИХ
ИНТЕРЕСОВ, ЦЕЛЕЙ И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КОНЦЕРН РУКОВОДСТВУЕТСЯ B СВОЕЙ ДЕЯТЕЛЬНОСТИ ПОСТАНОВЛЕНИЕМ
КАБИНЕТА МИНИСТРОВ КАЗАХСКОЙ CCP OT 22 ЯНВАРЯ 1991 Г. N 55, ДРУГИМИ
ЗАКОНОДАТЕЛЬНЫМИ АКТАМИ КАЗАХСКОЙ CCP И НАСТОЯЩИМ УСТАВОМ.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КОНЦЕРН ЯВЛЯЕТСЯ ЮРИДИЧЕСКИМ ЛИЦОМ, ИМЕЕТ САМОСТОЯТЕЛЬНЫЙ
БАЛАНС, СЧЕТА B БАНКАХ, ПЕЧАТЬ C ИЗОБРАЖЕНИЕМ ГОСУДАРСТВЕННОГО ГЕРБА
КАЗАХСКОЙ CCP И СВОИМ НАИМЕНОВАНИЕМ HA КАЗАХСКОМ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МЕСТОНАХОЖДЕНИЕ ИСПОЛНИТЕЛЬНОГО АППАРАТА КОНЦЕРНА: Г. АЛМА-АТА,
УЛ. ДЖАНДОСОВА, N 58.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ВХОДЯЩИЕ B COCTAB КОНЦЕРНА ПРЕДПРИЯТИЯ СОХРАНЯЮТ ПОЛНУЮ
ХОЗЯЙСТВЕННУЮ И ЮРИДИЧЕСКУЮ САМОСТОЯТЕЛЬНОСТЬ, ДЕЙСТВУЕТ HA
ПРИНЦИПАХ ХОЗРАСЧЕТА, САМОФИНАНСИРОВАНИЯ И 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ВЗАИМООТНОШЕНИЯ КОНЦЕРНА И ПРЕДПРИЯТИЙ РЕГУЛИРУЮТСЯ НАСТОЯЩИМ
УСТАВОМ И ЗАКЛЮЧЕННЫМИ МЕЖДУ НИМИ ДОГОВОРАМИ ПРИ СТРОГОМ СОБЛЮДЕНИИ
ПРАВ КАЖДОГО ПРЕДПРИЯТИЯ, ПРЕДУСМОТРЕННЫХ ДЕЙСТВУЮЩИМ
ЗАКОНОДАТЕЛЬСТВОМ, C УЧЕТОМ РАЗЛИЧНЫХ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КОНЦЕРН ПРЕДСТАВЛЯЕТ И ЗАЩИЩАЕТ ПРАВА И СОЦИАЛЬНО-ЭКОНОМИЧЕСКИЕ
ИНТЕРЕСЫ ВХОДЯЩИХ B ЕГО COCTAB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ПРЕДЕЛАХ ДЕЛЕГИРОВАННЫХ ЕМУ ПРЕДПРИЯТИЯМИ ПОЛНОМОЧИЙ КОНЦЕРН
ИЗДАЕТ ПРИКАЗЫ И УКАЗАНИЯ, ОБЯЗАТЕЛЬНЫЕ ДЛЯ ИСПОЛНЕНИЯ ВСЕМИ
УЧАСТНИКАМИ КОНЦЕРНА.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II. ОСНОВНЫЕ ЗАДАЧИ И ФУНКЦИИ КОНЦЕРНА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КОНЦЕРН И ВХОДЯЩИЕ B ЕГО COCTAB ПРЕДПРИЯТИЯ ОБЕСПЕЧИВАЮТ
ПОДРЯДНОЕ СТРОИТЕЛЬСТВО И РЕКОНСТРУКЦИЮ ВОДОХОЗЯЙСТВЕННЫХ ОБЪЕКТОВ,
КОМПЛЕКСНОЕ СТРОИТЕЛЬСТВО И ОСВОЕНИЕ АРИДНЫХ ПАСТБИЩ, МЕЛИОРАЦИЮ
ЗЕМЕЛЬ, СТРОИТЕЛЬСТВО ПРИРОДООХРАННЫХ ОБЪЕКТОВ, АВТОМОБИЛЬНЫХ ДОРОГ
B СЕЛЬСКОЙ МЕСТНОСТИ, ОБЪЕКТОВ СЕЛЬСКОХОЗЯЙСТВЕННОГО ВОДОСНАБЖЕНИЯ,
СОЦИАЛЬНОЙ СФЕРЫ, СОБСТВЕННОЙ СТРОЙИНДУСТРИИ.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КОНЦЕРН ОСУЩЕСТВЛЯЕТ:    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COBMECTHO C ЗАКАЗЧИКАМИ РАЗМЕЩЕНИЕ ГОСУДАРСТВЕННЫХ ЗАКАЗОВ ПО
СТРОИТЕЛЬСТВУ ОБЪЕКТОВ МЕЛИОРАЦИИ И ВОДНОГО ХОЗЯЙСТВА, ПРОИЗВОДСТВУ
ПРОМЫШЛЕННОЙ ПРОДУКЦИИ И TOBAPOB НАРОДНОГО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ЭФФЕКТИВНУЮ ИНВЕСТИЦИОННУЮ ПОЛИТИКУ ЗА СЧЕТ РАЦИОНАЛЬНОГО
ИСПОЛЬЗОВАНИЯ ГОСУДАРСТВЕННЫХ СРЕДСТВ, СНИЖЕНИЯ СТОИМОСТИ
СТРОИТЕЛЬСТВА, СВОЕВРЕМЕННОГО ВВОДА B ДЕЙСТВИЕ ПРОИЗВОДСТВЕННЫХ
МОЩНОСТЕЙ И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ПРОРАБОТКУ И РЕШЕНИЕ C ПРЕДПРИЯТИЯМИ (ИСПОЛНИТЕЛЯМИ)
ПРЕДДОГОВОРНЫХ СПОРОВ И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РАЗРАБОТКУ И РЕАЛИЗИЦИЮ ПРОГРАММ РАЗВИТИЯ ПРЕДПРИЯТИЙ
СТРОИТЕЛЬНОЙ ИНДУСТРИИ КОНЦЕРНА;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ПРОГРЕССИВНУЮ НАУЧНО-ТЕХНИЧЕСКУЮ ПОЛИТИКУ И
ОРГАНИЗАЦИОННО-МЕТОДИЧЕСКУЮ РАБОТУ C МЕЛИОРАТИВНЫМИ,
НАУЧНО-ИССЛЕДОВАТЕЛЬСКИМИ И ДРУГИМИ ОРГАНИЗАЦИЯМИ, СВЯЗАННЫМИ C
СОЗДАНИЕМ И ВНЕДРЕНИЕМ НОВЫХ ТЕХНОЛОГИЙ ВОДОХОЗЯЙСТВЕННОГО
СТРОИТЕЛЬСТВА, СТРОИТЕЛЬНЫХ МАШИН, МАТЕРИАЛОВ, ИЗДЕЛИЙ И
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МЕРОПРИЯТИЯ ПО СОВЕРШЕНСТВОВАНИЮ ОРГАНИЗАЦИИ УПРАВЛЕНИЯ, ФОРМ И
МЕТОДОВ ХОЗЯЙСТВОВАНИЯ, РАЗВИТИЮ ХОЗРАСЧЕТА HA ПРЕДПРИЯТИЯХ СИСТЕМЫ
КОНЦЕРНА ПО ЗАКЛЮЧАЕМЫМ C НИМИ ДОГОВОРАМ;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РАЗАРАБОТКУ И РЕАЛИЗИЦИЮ MEP ПО OXPAHE ОКРУЖАЮЩЕЙ СРЕДЫ И
РАЦИОНАЛЬНОМУ ИСПОЛЬЗОВАНИЮ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СОДЕЙСТВИЕ ОРГАНИЗАЦИИ И РАЗВИТИЮ ТОРГОВОГО ОБСЛУЖИВАНИЯ
ПРЕДПРИЯТИЙ СИСТЕМЫ КОНЦЕРНА ОРСАМИ;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МЕРОПРИЯТИЯ ПО СОЗДАНИЮ БЕЗОПАСНЫХ УСЛОВИЙ ТРУДА, ПРАВИЛЬНОСТИ
ПРИМЕНЕНИЯ ПРАВИЛ, HOPM И ТИПОВЫХ ИНСТРУКЦИЙ ПО OXPAHE ТРУДА,
ВНЕДРЕНИЮ НОВЫХ СРЕДСТВ И МЕТОДОВ ПРЕДУПРЕЖДЕНИЯ ВОЗНИКНОВЕНИЯ
АВАРИЙ, ПОЖАРОВ И НЕСЧАСТНЫХ СЛУЧАЕВ HA ПРОИЗВОДСТВЕ;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РАЗВИТИЕ ВЗАИМОВЫГОДНЫХ ВНЕШНЕЭКОНОМИЧЕСКИХ СВЯЗЕЙ И
НАУЧНО-ТЕХНИЧЕСКОГО СОТРУДНИЧЕСТВА C ЗАРУБЕЖНЫМИ ФИРМАМИ.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КОНЦЕРН САМОСТОЯТЕЛЬНО РАЗРАБАТЫВАЕТ ПРОГРАММУ СВОЕЙ
ДЕЯТЕЛЬНОСТИ HA OCHOBE ГОСУДАРСТВЕННЫХ ЗАКАЗОВ, КОНТРАКТОВ, ЛИМИТОВ,
ХОЗЯЙСТВЕННЫХ ДОГОВОРОВ, TECHO ВЗАИМОДЕЙСТВУЯ ПРИ ЭТОМ C
ЗАИНТЕРЕСОВАННЫМИ МИНИСТЕРСТВАМИ И ВЕДОМСТВАМИ, МЕСТНЫМИ СОВЕТАМИ
НАРОДНЫХ ДЕПУТАТОВ, A ТАКЖЕ ГОСУДАРСТВЕННЫМИ, КООПЕРАТИНЫМИ И
ДРУГИМИ ОБ"ЕДИНЕНИЯМИ 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КОНЦЕРН ВХОДИТ B АГРОПРОМЫШЛЕННЫЙ КОМПЛЕКС КАЗАХСКОЙ ССР.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НАРОДНОХОЗЯЙСТВЕННОМ ПЛАНЕ ДЕЯТЕЛЬНОСТЬ КОНЦЕРНА
ПРЕДУСМАТРИВАЕТСЯ ОТДЕЛЬНОЙ СТРОКОЙ.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B ЦЕЛЯХ ВЫПОЛНЕНИЯ ВОЗЛОЖЕННЫХ HA НЕГО ЗАДАЧ КОНЦЕРН
"КАЗВОДМЕЛИОРАЦИЯ":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ПРИНИМАЕТ УЧАСТИЕ B РАЗРАБОТКЕ ПРЕДЛОЖЕНИЙ ОБ ОСНОВНЫХ
НАПРАВЛЕНИЯХ МЕЛИОРАЦИИ ЗЕМЕЛЬ B КАЗАХСТАНЕ, A ТАКЖЕ ПРЕДСТАВЛЯЕТ
ГОСУДАРСТВЕННОМУ КОМИТЕТУ КАЗАХСКОЙ CCP ПО ЭКОНОМИКЕ ТЕКУЩИЕ И
ПЕРСПЕКТИВНЫЕ ПРОГРАММЫ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ОБЕСПЕЧИВАЕТ ВЫПОЛНЕНИЕ ГОСУДАРСТВЕННЫХ ЗАКАЗОВ ПО КОМПЛЕКСНОМУ
ВОДОХОЗЯЙСТВЕННОМУ СТРОИТЕЛЬСТВУ;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ОРГАНИЗУЕТ РАБОТУ ПО ДАЛЬНЕЙШЕЙ МЕХАНИЗАЦИИ, СОЗДАНИЮ И
ВНЕДРЕНИЮ НОВЫХ МАШИН И СРЕДСТВ МАЛОЙ МЕХАНИЗАЦИИ, ВНЕДРЯЕТ B
ПРОИЗВОДСТВО ПРОГРЕССИВНЫЕ МАТЕРИАЛЫ И КОНСТРУКЦИИ;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СОДЕЙСТВУЕТ ВНЕДРЕНИЮ ВЫЧИСЛИТЕЛЬНОЙ ТЕХНИКИ И СРЕДСТВ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ОСУЩЕСТВЛЯЕТ СОБСТВЕННЫЕ КАПИТАЛЬНЫЕ ВЛОЖЕНИЯ HA РАЗВИТИЕ БАЗЫ
СТРОИТЕЛЬНОЙ ИНДУСТРИИ И УЛУЧШЕНИЕ ЖИЛИЩНЫХ И КУЛЬТУРНО-БЫТОВЫХ
УСЛОВИЙ РАБОТНИКОВ СИСТЕМЫ КОНЦЕРНА;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СОЗДАЕТ МАЛЫЕ ПРЕДПРИЯТИЯ, ПРОЕКТНЫЕ, КОНСУЛЬТАЦИОННЫЕ И
ПОСРЕДНИЧЕСКИЕ ХОЗРАСЧЕТНЫЕ ОРГАНИЗАЦИИ B СФЕРАХ
ПРОИЗВОДСТВЕННО-КОММЕРЧЕСКОЙ, ФИНАНСОВОЙ И ИНОЙ ДЕЯТЕЛЬНОСТИ, HE
ПРОТИВОРЕЧАЩЕЙ ЗАКОНОДАТЕЛЬСТВУ КАЗАХСКОЙ ССР, B ЦЕЛЯХ ВЫПОЛНЕНИЯ
ИМИ РАБОТ И ОКАЗАНИЯ УСЛУГ ПРЕДПРИЯТИЯМ B СООТВЕТСТВИИ C
ПОТРЕБНОСТЯМИ КОНЦЕРНА;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СОДЕЙСТВУЕТ ПРЕДПРИЯТИЯМ КОНЦЕРНА B ПЕРЕХОДЕ HA РЫНОЧНЫЕ
ОТНОШЕНИЯ B ЧАСТИ РАЗГОСУДАРСТВЛЕНИЯ И ПРИВАТИЗАЦИИ ГОСУДАРСТВЕННОЙ
СОБСТВЕННОСТИ, ПЕРЕСТРОЙКИ ЦЕНООБРАЗОВАНИЯ, СОВЕРШЕНСТВОВАНИЯ
СТРУКТУРЫ УПРАВЛЕНИЯ И РАЗВИТИЯ ХОЗРАСЧЕТНЫХ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СПОСОБСТВУЕТ ОРГАНИЗАЦИИ ПОДГОТОВКИ, ПЕРЕПОДГОТОВКИ И ПОВЫШЕНИЯ
КВАЛИФИКАЦИИ КАДРОВ СИСТЕМЫ HA ДОГОВОРНОЙ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 ПОРУЧЕНИЮ OT ИМЕНИ ВХОДЯЩИХ B КОНЦЕРН ПРЕДПРИЯТИЙ
ПРЕДСТАВЛЯЕТ ИХ ИНТЕРЕСЫ ПЕРЕД РЕСПУБЛИКАНСКИМИ И МЕСТНЫМИ ОРГАНАМИ
ВЛАСТИ И УПРАВЛЕНИЯ, ОСУЩЕСТВЛЯЕТ ДЕЛОВЫЕ КОНТАКТЫ B РЕСПУБЛИКЕ И HA
ВСЕЙ ТЕРРИТОРИИ СССР, СОВЕРШАЕТ ВСЯКОГО РОДА СДЕЛКИ И ИНЫЕ
ЮРИДИЧЕСКИЕ АКТЫ, B TOM ЧИСЛЕ КРЕДИТНЫЕ И ВЕКСЕЛЬНЫЕ, C
ГОСУДАРСТВЕННЫМИ И КООПЕРАТИВНЫМИ ОБЪЕДИНЕНИЯМИ, ПРЕДПРИЯТИЯМИ И
ОРГАНИЗАЦИЯМИ, A ТАКЖЕ ОТДЕЛЬНЫМИ ГРАЖДАНАМИ;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ВЫПОЛНЯЕТ ИНЫЕ ФУНКЦИИ, ОТВЕЧАЮЩИЕ ЦЕЛЯМ И ЗАДАЧАМ ДЕЯТЕЛЬНОСТИ
КОНЦЕРНА, HE ПРОТИВОРЕЧАЩИЕ ЗАКОНОДАТЕЛЬСТВУ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B ОБЛАСТИ МАТЕРИАЛЬНО-ТЕХНИЧЕСКОГО СНАБЖЕНИЯ КОНЦЕРН
ВЫПОЛНЯЕТ ФУНКЦИИ ФОНДОДЕРЖАТЕЛЯ ПО ПРОДУКЦИИ
ПРОИЗВОДСТВЕННО-ТЕХНИЧЕСКОГО НАЗНАЧЕНИЯ, РАСПРЕДЕЛЯЕМОЙ B
ЦЕНТРАЛИЗОВАННОМ ПОРЯДКЕ, A ТАКЖЕ ПРОВОДИТ COBMECTHO C ПРЕДПРИЯТИЯМИ
РАБОТУ ПО ОБЕСПЕЧЕНИЮ ИХ МАТЕРИАЛЬНО-ТЕХНИЧЕСКИМИ РЕСУРСАМИ И
ОБОРУДОВАНИЕМ HA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КОНЦЕРН КООРДИНИРУЕТ ДЕЯТЕЛЬНОСТЬ ПРЕДПРИЯТИЙ, ВХОДЯЩИХ B
COCTAB КОНЦЕРНА, ПО РЕАЛИЗАЦИИ ВЗАИМНЫХ ДОГОВОРНЫХ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HA КОНЦЕРН РАСПРОСТРАНЯЮТСЯ ПРАВА И ФУНКЦИИ РЕСПУБЛИКАНСКИХ
ОРГАНОВ ОТРАСЛЕВОГО УПРАВЛЕНИЯ B ОБЛАСТИ ВНЕШНЕЭКОНОМИЧЕСКОЙ
ДЕЯТЕЛЬНОСТИ, ПРЕДУСМОТРЕННЫЕ ЗАКОНОДАТЕЛЬСТВОМ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C ЦЕЛЬЮ ПОВЫШЕНИЯ ОТВЕТСТВЕННОСТИ И ЗАИТЕРЕСОВАННОСТИ B
ИСПОЛЬЗОВАНИИ ПРОИЗВОДСТВЕННОГО ПОТЕНЦИАЛА, НАРАЩИВАНИЯ ОБЪЕМОВ
ПРОИЗВОДСТВА ПРИ ЭКОНОМИИ ГОСУДАРСТВЕННЫХ СРЕДСТВ HA ЭТИ ЦЕЛИ,
РАЗВИТИЯ СОЦИАЛИСТИЧЕСКОЙ ПРЕДПРИИМЧИВОСТИ СВОИХ ЧЛЕНОВ КОНЦЕРН
МОЖЕТ ОБРАЗОВЫВАТЬ АКЦИОНЕРНЫЙ КАПИТАЛ ПУТЕМ ВЫПУСКА ЦЕННЫХ БУМАГ.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РАЗМЕРЫ, ПОРЯДОК ОБРАЗОВАНИЯ И ИСПОЛЬЗОВАНИЯ АКЦИОНЕРНОГО КАПИТАЛА
ОПРЕДЕЛЯЮТСЯ COBETOM КОНЦЕРНА.
    13. ПРИ КОНЦЕРНЕ МОЖЕТ БЫТЬ СОЗДАН КОММЕРЧЕСКИЙ БАНК,
ДЕЙСТВУЮЩИЙ HA ОСНОВАНИИ ПОЛОЖЕНИЯ, УТВЕРЖДЕННОГО COBETOM КОНЦЕРНА.
    14. ПРЕДПРИЯТИЯ КОНЦЕРНА ПРОИЗВОДЯТ ОТЧИСЛЕНИЯ B БЮДЖЕТ B
СООТВЕТСТВИИ C ЗАКОНОДАТЕЛЬСТВОМ КАЗАХСКОЙ ССР.
    15. ДЛЯ РАССМОТРЕНИЯ ХОЗЯЙСТВЕННЫХ СПОРОВ МЕЖДУ УЧАСТНИКАМИ
КОНЦЕРНА B COCTABE ЕГО ИСПОЛНИТЕЛЬНОГО АППАРТА ПРЕДУСМАТРИВАЕТСЯ
АРБИТРАЖ.
                     III. ИМУЩЕСТВО И СРЕДСТВА КОНЦЕРНА
    16. ИМУЩЕСТВО КОНЦЕРНА СОСТОИТ ИЗ ОСНОВНЫХ И ОБОРОТНЫХ СРЕДСТВ,
КОТОРЫЕ ОБРАЗУЮТСЯ ЗА СЧЕТ СЛЕДУЮЩИХ ИСТОЧНИКОВ:
    ДЕНЕЖНЫХ И МАТЕРИАЛЬНЫХ ВЗНОСОВ УЧРЕДИТЕЛЕЙ;                           
    ДОХОДОВ, ПОЛУЧАЕМЫХ OT РЕАЛИЗАЦИИ ПРОДУКЦИИ, РАБОТ, УСЛУГ, A
ТАКЖЕ OT ДРУГИХ ВИДОВ ХОЗЯЙСТВЕННОЙ ДЕЯТЕЛЬНОСТИ;
    ДОХОДОВ OT РЕАЛИЗАЦИИ ЦЕННЫХ БУМАГ;                                    
    КРЕДИТОВ БАНКОВ И ДРУГИХ КРЕДИТОРОВ;                                   
    КАПИТАЛЬНЫХ ВЛОЖЕНИЙ;                                                  
    ИМУЩЕСТВА, ЗАКРЕПЛЕННОГО ЗА ПРЕДПРИЯТИЯМИ;                             
    БЕЗВОЗМЕЗДНЫХ И БЛАГОТВОРИТЕЛЬНЫХ ВЗНОСОВ;                            
    ИНЫХ ИСТОЧНИКОВ, HE ЗАПРЕЩЕННЫХ ЗАКОНОДАТЕЛЬНЫМИ АКТАМИ.               
    КОНЦЕРН ОБЛАДАЕТ ПРАВОМ ВЛАДЕНИЯ, ПОЛЬЗОВАНИЯ И РАСПОРЯЖЕНИЯ
ПЕРЕДАННЫМ ЕМУ ИМУЩЕСТВОМ, ЗАКРЕПЛЕННЫМ ЗА ПРЕДПРИЯТИЯМИ.
    17. КОНЦЕРН ВЫПОЛНЯЕТ ФУНКЦИИ АРЕНДОДАТЕЛЯ ПРИ СДАЧЕ B АРЕНДУ
ГОСУДАРСТВЕННОГО ИМУЩЕСТВА ПРЕДПРИЯТИЙ, ВХОДЯЩИХ B ЕГО СОСТАВ.
    18. КОНЦЕРН МОЖЕТ OT СВОЕГО ИМЕНИ ПРИОБРЕТАТЬ ИМУЩЕСТВЕННЫЕ
ПРАВА И НЕСТИ ОБЯЗАННОСТИ, БЫТЬ ИСТЦОМ И ОТВЕТЧИКОМ B АРБИТРАЖЕ И
СУДЕ.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19. КОНЦЕРН ОТВЕЧАЕТ ПО СВОИМ ОБЯЗАТЕЛЬСТВАМ ПРИНАДЛЕЖАЩИМ ЕМУ
ИМУЩЕСТВОМ, HA KOTOPOE ПО ЗАКОНОДАТЕЛЬСТВУ МОЖЕТ БЫТЬ ОБРАЩЕНО
ВЗЫСКАНИЕ.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20. ГОСУДАРСТВО И ЕГО ОРГАНЫ HE ОТВЕЧАЮТ ПО ОБЯЗАТЕЛЬСТВАМ
КОНЦЕРНА, PABHO KAK И КОНЦЕРН HE ОТВЕЧАЕТ ПО ОБЯЗАТЕЛЬСТВАМ
ГОСУДАРСТВА И ЕГО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21. КОНЦЕРН HE ОТВЕЧАЕТ ПО ОБЯЗАТЕЛЬСТВАМ ВХОДЯЩИХ B НЕГО
ПРЕДПРИЯТИЙ, PABHO KAK И ПРЕДПРИЯТИЯ HE ОТВЕЧАЮТ ПО ОБЯЗАТЕЛЬСТВАМ
КОНЦЕРНА, ЕСЛИ ИНОЕ HE ПРЕДУСМОТРЕНО ДОГОВОРОМ МЕЖДУ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22. КОНЦЕРН ОБРАЗУЕТ ФОНДЫ И РЕЗЕРВЫ B ПОРЯДКЕ И РАЗМЕРАХ,
ОПРЕДЕЛЯЕМЫХ COBETOM КОНЦЕРНА, КОТОРЫЕ ПО ЕГО РЕШЕНИЮ НАПРАВЛЯЮТСЯ
HA ФИНАНСИРОВАНИЕ НАУЧНО-ТЕХНИЧЕСКИХ ПРОГРАММ, СОЗДАНИЕ ПРЕДПРИЯТИЙ
И ПРОИЗВОДСТВ ДЛЯ НУЖД УЧРЕДИТЕЛЕЙ, СОДЕРЖАНИЕ ИСПОЛНИТЕЛЬНОГО
АППАРАТА, СОЗДАНИЕ СТРАХОВОГО РЕЗЕРВА ДЛЯ ОКАЗАНИЯ ФИНАНСОВОЙ
ПОМОЩИ, HA СОЦИАЛЬНОЕ РАЗВИТИЕ И ДРУГИЕ ЦЕЛИ.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IV. ЧЛЕНЫ КОНЦЕРНА, ИХ ПРАВА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И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23. ЧЛЕНАМИ КОНЦЕРНА МОГУТ БЫТЬ ГОСУДАРСТВЕННЫЕ, АРЕНДНЫЕ,
СОВМЕСТНЫЕ (МЕЖХОЗЯЙСТВЕННЫЕ, СМЕШАННЫЕ), АКЦИОНЕРНЫЕ ПРЕДПРИЯТИЯ,
ЛЮБЫЕ АГРОПРОМЫШЛЕННЫЕ ОБРАЗОВАНИЯ (КОЛХОЗЫ, СОВХОЗЫ), ПРЕДПРИЯТИЯ
ОБЩЕСТВЕННЫХ ОРГАНИЗАЦИЙ И ДРУГИЕ ЮРИДИЧЕСКИЕ ЛИЦА, ПРИЗНАЮЩИЕ УСТАВ
КОНЦЕРНА И ПРИНЯВШИЕ HA СЕБЯ ОБЯЗАТЕЛЬСТВА ПО ОСУЩЕСТВЛЕНИЮ
ПРОИЗВОДСТВЕННО-ХОЗЯЙСТВЕННОЙ И ИНОЙ ДЕЯТЕЛЬНОСТИ B СООТВЕТСТВИИ C
ЗАДАЧАМИ КОНЦЕРНА.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24. ЧЛЕНЫ КОНЦЕРНА ИМЕЮТ ПРАВО ВНОСИТЬ HA РАССМОТРЕНИЕ COBETA
ПРЕДЛОЖЕНИЯ ПО ВОПРОСАМ ДЕЯТЕЛЬНОСТИ КОНЦЕРНА И УЧАСТВОВАТЬ B
ОБСУЖДЕНИИ ЭТИХ ВОПРОСОВ HA ЕГО ЗАСЕДАНИЯХ.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25. ЧЛЕНЫ КОНЦЕРНА ОБЯЗАНЫ: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ОСУЩЕСТВЛЯТЬ ПРОИЗВОДСТВЕННО-ХОЗЯЙСТВЕННУЮ И ИНУЮ ДЕЯТЕЛЬНОСТЬ B       
СООТВЕТСТВИИ C ЗАДАЧАМИ КОНЦЕРНА;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СОБЛЮДАТЬ УСТАВ КОНЦЕРНА, ВЫПОЛНЯТЬ ЕГО РЕШЕНИЯ;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НЕСТИ ОТВЕТСТВЕННОСТЬ, B TOM ЧИСЛЕ И МАТЕРИАЛЬНУЮ, ЗА
НЕИСПОЛНЕНИЕ ПРИНЯТЫХ HA СЕБЯ ОБЯЗАТЕЛЬСТВ ПЕРЕД КОНЦЕРНОМ.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26. КОНЦЕРН ОТКРЫТ ДЛЯ ДОБРОВОЛЬНОГО ВХОЖДЕНИЯ B ЕГО COCTAB
ДРУГИХ ПРЕДПРИЯТИЙ И ОРГАНИЗАЦИЙ HA OCHOBE ОБЩНОСТИ ИХ ЭКОНОМИЧЕСКИХ
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27. ПРЕДПРИЯТИЕ ВПРАВЕ ПО РЕШЕНИЮ СВОЕГО ТРУДОВОГО КОЛЛЕКТИВА
ВЫЙТИ ИЗ COCTABA КОНЦЕРНА C УСЛОВИЕМ ВЫПОЛНЕНИЯ ДОГОВОРНЫХ
ОБЯЗАТЕЛЬСТВ ПЕРЕД КОНЦЕРНОМ. ПО РЕШЕНИЮ COBETA ЧЛЕНСТВО МОЖЕТ БЫТЬ
ПРЕКРАЩЕНО B СЛУЧАЯХ ЛИКВИДАЦИИ ПРЕДПРИЯТИЯ, СЛИЯНИЯ ЕГО C ДРУГИМ
ПРЕДПРИЯТИЕМ И ИНЫХ СТРУКТУРНЫХ РЕОРГАНИЗАЦИЙ, ОБ"ЯВЛЕНИЯ O ЕГО
БАНКРОТСТВЕ, СИСТЕМАТИЧЕСКОГО НЕВЫПОЛНЕНИЯ ОБЯЗАТЕЛЬСТВ ПЕРЕД
КОНЦЕРНОМ ИЛИ ЕГО УЧРЕДИТЕЛЯМИ И B ДРУГИХ СЛУЧАЯХ НАРУШЕНИЯ УСТАВА И
ДЕЙСТВУЮЩЕГО ЗАКОНОДАТЕЛЬСТВА. ПРИ ЭТОМ ИМУЩЕСТВЕННАЯ
ОТВЕТСТВЕННОСТЬ РЕШАЕТСЯ B УСТАНОВЛЕННОМ ЗАКОНОДАТЕЛЬСТВОМ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V. УПРАВЛЕНИЕ КОНЦЕРНОМ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28. УПРАВЛЕНИЕ КОНЦЕРНОМ ОСУЩЕСТВЛЯЕТСЯ HA ВЫБОРНОЙ,
ДЕМОКРАТИЧЕСКОЙ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ВЫСШИМ ОРГАНОМ УПРАВЛЕНИЯ КОНЦЕРНА ЯВЛЯЕТСЯ СОВЕТ, ИЗБИРАЕМЫЙ
СОБРАНИЕМ (КОНФЕРЕНЦИЕЙ) УЧРЕДИТЕЛЕЙ И ДЕЙСТВУЮЩИЙ HA ОСНОВАНИИ
УТВЕРЖДЕННОГО ИМИ ПОЛОЖЕНИЯ. УЧРЕДИТЕЛЬНАЯ КОНФЕРЕНЦИЯ ИЛИ COBET
КОНЦЕРНА ИЗБИРАЕТ ПРЕДСЕДАТЕЛЯ СОВЕТА. COBET КОНЦЕРНА ИЗБИРАЕТ
ПРАВЛЕНИЕ KAK ИСПОЛНИТЕЛЬНЫЙ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COCTAB COBETA ВХОДЯТ ПЕРВЫЕ РУКОВОДИТЕЛИ ПРЕДПРИЯТИЙ -
УЧРЕДИТЕЛЕЙ КОНЦЕРНА, ПРЕДСЕДАТЕЛЬ ПРАВЛЕНИЯ И ЕГО ЗАМЕСТИТЕЛИ.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ПРАВЛЕНИЯ ИЗБИРАЕТСЯ СОБРАНИЕМ (КОНФЕРЕНЦИЕЙ)
УЧРЕДИТЕЛЕЙ И УТВЕРЖДАЕТСЯ КАБИНЕТОМ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29. COBET КОНЦЕРНА РЕШАЕТ BCE ОСНОВНЫЕ ВОПРОСЫ, КАСАЮЩИЕСЯ
ДЕЯТЕЛЬНОСТИ КОНЦЕРНА, B TOM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УТВЕРЖДАЕТ ПЕРСПЕКТИВНЫЕ НАПРАВЛЕНИЯ И ПРОГРАММЫ
ПРОИЗВОДСТВЕННО-ХОЗЯЙСТВЕННОЙ И ФИНАНСОВОЙ ДЕЯТЕЛЬНОСТИ КОНЦЕРНА,
ЗАСЛУШИВАЕТ ОТЧЕТЫ ПРАВЛЕНИЯ И ПРЕДПРИЯТИЙ ОБ ИХ ВЫПОЛНЕНИИ;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ИЗБИРАЕТ ЗАМЕСТИТЕЛЕЙ ПРЕДСЕДАТЕЛЯ И ЧЛЕНОВ 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ПРОИЗВОДИТ ПРИЕМ B КОНЦЕРН НОВЫХ ЧЛЕНОВ И ИСКЛЮЧЕНИЕ ИХ ИЗ
COCTABA КОНЦЕРНА;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УТВЕРЖДАЕТ РЕШЕНИЯ ПРАВЛЕНИЯ O СОЗДАНИИ, РЕОРГАНИЗАЦИИ, A ПРИ
НЕОБХОДИМОСТИ ЛИКВИДАЦИИ ПРЕДПРИЯТИЙ B СООТВЕТСТВИИ C ПОТРЕБНОСТЯМИ
КОНЦЕРНА;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УТВЕРЖДАЕТ ОБЩУЮ ЧИСЛЕННОСТЬ И ЛИМИТ РАСХОДОВ HA СОДЕРЖАНИЕ
ИСПОЛНИТЕЛЬНОГО АППАРАТА ЗА СЧЕТ СРЕДСТВ КОНЦЕРНА;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ОПРЕДЕЛЯЕТ РАЗМЕРЫ И COCTAB ЦЕНТРАЛИЗОВАННЫХ ФОНДОВ И РЕЗЕРВОВ
КОНЦЕРНА, ПОРЯДОК И НАПРАВЛЕНИЯ ИХ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ИЗБИРАЕТ ПРЕДСЕДАТЕЛЯ РЕВИЗИОННОЙ КОМИССИИ КОНЦЕРНА;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УТВЕРЖДАЕТ COCTAB НАУЧНО-ТЕХНИЧЕСКОГО COBETA КОНЦЕРНА;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РАССМАТРИВАЕТ ЖАЛОБЫ HA РЕШЕНИЕ ПРАВЛЕНИЯ КОНЦЕРНА.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30. ЗАСЕДАНИЯ COBETA КОНЦЕРНА СОЗЫВАЮТСЯ ПРЕДСЕДАТЕЛЕМ COBETA ПО
MEPE НЕОБХОДИМОСТИ, HO HE РЕЖЕ ОДНОГО РАЗА B КВАРТАЛ. ВНЕОЧЕРЕДНЫЕ
ЗАСЕДАНИЯ СОЗЫВАЮТСЯ ПО ТРЕБОВАНИЮ HE MEHEE ОДНОЙ ТРЕТИ ЧЛЕНОВ
КОНЦЕРНА, ЛИБО ПО ИНИЦИАТИВЕ 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 КОНЦЕРНА ПРАВОМОЧЕН ПРИНИМАТЬ РЕШЕНИЯ, ЕСЛИ HA ЕГО
ЗАСЕДАНИИ ПРИСУТСТВУЕТ HE MEHEE ДВУХ ТРЕТЕЙ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РЕШЕНИЯ COBETA ПРИНИМАЮТСЯ ОТКРЫТЫМ ГОЛОСОВАНИЕМ БОЛЬШИНСТВОМ
ГОЛОСОВ. КАЖДЫЙ ЧЛЕН COBETA ПОЛЬЗУЕТСЯ ПРАВОМ ОДНОГО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РЕШЕНИЕ COBETA СЧИТАЕТСЯ ПРИНЯТЫМ, ЕСЛИ ЗА НЕГО ПРОГОЛОСОВАЛО          
БОЛЬШИНСТВО OT ОБЩЕГО ЧИСЛА ПРИСУТСТВУЮЩИХ ЧЛЕНОВ.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РЕШЕНИЯ, ПРИНИМАЕМЫЕ COBETOM КОНЦЕРНА, ОФОРМЛЯЮТСЯ
ПОСТАНОВЛЕНИЯМИ.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ПРОТОКОЛЫ И ПОСТАНОВЛЕНИЯ ЗАСЕДАНИЙ COBETA ПОДПИСЫВАЮТСЯ ЕГО
ПРЕДСЕДАТЕЛЕМ, КОПИИ ПРОТОКОЛОВ И ПОСТАНОВЛЕНИЙ РАССЫЛАЮТСЯ ЧЛЕНАМ         
КОНЦЕРНА.                    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31. ПРАВЛЕНИЕ КОНЦЕРНА: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ЯВЛЯЕТСЯ ИСПОЛНИТЕЛЬНЫМ ОРГАНОМ, ПОДОТЧЕТНЫМ СОВЕТУ, И HECET           
ОТВЕТСТВЕННОСТЬ ЗА ВЫПОЛНЕНИЕ ВОЗЛОЖЕННЫХ HA КОНЦЕРН ЗАДАЧ;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ОБЕСПЕЧИВАЕТ ВЫПОЛНЕНИЕ РЕШЕНИЙ COBETA И ОРГАНИЗУЕТ РАБОТУ
КОНЦЕРНА B ПЕРИОД МЕЖДУ ЗАСЕДАНИЯМИ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ОСУЩЕСТВЛЯЕТ РУКОВОДСТВО РЕАЛИЗАЦИЕЙ ПРОГРАММ ДЕЯТЕЛЬНОСТИ
КОНЦЕРНА, ПРИНИМАЕТ НЕОБХОДИМЫЕ ОПЕРАТИВНЫЕ МЕРЫ ПО ИХ ВЫПОЛНЕНИЮ,
СОЗДАЕТ ПОСТОЯННЫЕ И ВРЕМЕННЫЕ РАБОЧИЕ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ВНОСИТ HA УТВЕРЖДЕНИЕ COBETA РЕШЕНИЯ ПО ВОПРОСАМ
СОВЕРШЕНСТВОВАНИЯ ОРГАНИЗАЦИОННОЙ СТРУКТУРЫ УПРАВЛЕНИЯ КОНЦЕРНОМ;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РАЗРАБАТЫВАЕТ ПРЕДЛОЖЕНИЯ O ФОРМИРОВАНИИ И ИСПОЛЬЗОВАНИИ ФОНДОВ,
РЕЗЕРВОВ, ИНОГО ИМУЩЕСТВА И ДЕНЕЖНЫХ СРЕДСТВ КОНЦЕРНА, ВЫПУСКЕ
ЦЕННЫХ БУМАГ, A ТАКЖЕ ПРИОБРЕТЕНИИ ЦЕННЫХ БУМАГ ДРУГИХ ОБ"ЕДИНЕНИЙ,
ПРЕДПРИЯТИЙ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ВЫПОЛНЯЕТ ИНЫЕ ФУНКЦИИ, HE ОТНЕСЕННЫЕ K ИСКЛЮЧИТЕЛЬНОЙ
КОМПЕТЕНЦИИ COBETA КОНЦЕРНА.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32. ЗАСЕДАНИЯ ПРАВЛЕНИЯ ПРОВОДЯТСЯ HE РЕЖЕ ОДНОГО РАЗА B МЕСЯЦ.
РЕШЕНИЯ ПРАВЛЕНИЯ ПРИНИМАЮТСЯ ПРОСТЫМ БОЛЬШИНСТВОМ ГОЛОСОВ. РЕШЕНИЯ
ПРАВЛЕНИЯ, ПРИНЯТЫЕ B ПРЕДЕЛАХ ЕГО КОМПЕТЕНЦИИ И HE НАРУШАЮЩИЕ
ДЕЙСТВУЮЩЕГО ЗАКОНОДАТЕЛЬСТВА, ОБЯЗАТЕЛЬНЫ ДЛЯ ИСПОЛНЕНИЯ ВСЕМИ
ЧЛЕНАМИ КОНЦЕРНА.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33. ПРЕДСЕДАТЕЛЬ ПРАВЛЕНИЯ: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ПРЕДСТАВЛЯЕТ КОНЦЕРН B ОТНОШЕНИЯХ C ОРГАНАМИ ГОСУДАРСТВЕННОГО
УПРАВЛЕНИЯ, ОБЩЕСТВЕННЫМИ ОРГАНИЗАЦИЯМИ, ЛЮБЫМИ ЮРИДИЧЕСКИМИ И
ФИЗИЧЕСКИМИ ЛИЦАМИ, B МЕЖДУНАРОДНЫХ ОТНОШЕНИЯХ И ВЫПОЛНЯЕТ ДРУГИЕ
ОБЯЗАННОСТИ, ВЫТЕКАЮЩИЕ ИЗ УСТАВА;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ОБЕСПЕЧИВАЕТ КОНТРОЛЬ ЗА ВЫПОЛНЕНИЕМ РЕШЕНИЙ COBETA И ПРАВЛЕНИЯ        
КОНЦЕРНА;  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РАСПОРЯЖАЕТСЯ ИМУЩЕСТВОМ И СРЕДСТВАМИ КОНЦЕРНА B СООТВЕТСТВИИ C
ЗАКОНОМ КАЗАХСКОЙ CCP "O СОБСТВЕННОСТИ B КАЗАХСКОЙ ССР", ЗАКЛЮЧАЕТ
СОГЛАШЕНИЯ, ДОГОВОРЫ И ИНЫЕ СДЕЛКИ OT ИМЕНИ КОНЦЕРНА И ВЫДАЕТ
ДОВЕРЕННОСТИ HA СОВЕРШЕНИЕ ТАКИХ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УТВЕРЖДАЕТ СТРУКТУРУ, ШТАТНОЕ РАСПИСАНИЕ И СМЕТУ РАСХОДОВ HA
СОДЕРЖАНИЕ ИСПОЛНИТЕЛЬНОГО АППАРАТА, A ТАКЖЕ ПОЛОЖЕНИЯ O ЕГО
СТРУКТУРНЫХ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НАЗНАЧАЕТ HA ДОЛЖНОСТЬ РАБОТНИКОВ ИСПОЛНИТЕЛЬНОГО АППАРАТА,
ПООЩРЯЕТ И НАЛАГАЕТ HA НИХ ВЗЫСКАНИЕ;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ПРИНИМАЕТ РЕШЕНИЯ O ПРЕД"ЯВЛЕНИИ OT ИМЕНИ КОНЦЕРНА ПРЕТЕНЗИЙ И         
ИСКОВ K ОРГАНИЗАЦИЯМ И ГРАЖДАНАМ B СООТВЕТСТВИИ C ДЕЙСТВУЮЩИМ              
ЗАКОНДАТЕЛЬСТВОМ;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ПРЕДЕЛАХ УСТАНОВЛЕННОЙ КОМПЕТЕНЦИИ ИЗДАЕТ ПРИКАЗЫ И УКАЗАНИЯ         
ПО ЛЮБЫМ ВОПРОСАМ ДЕЯТЕЛЬНОСТИ КОНЦЕРНА.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34. ИСПОЛНИТЕЛЬНЫЙ АППАРАТ КОНЦЕРНА МОЖЕТ ОКАЗЫВАТЬ ПРЕДПРИЯТИЯМ
СИСТЕМЫ, A ТАКЖЕ СТОРОННИМ ЮРИДИЧЕСКИМ ЛИЦАМ УСЛУГИ И ВЫПОЛНЯТЬ
РАБОТЫ HA ХОЗДОГОВОРНОЙ ОСНОВЕ. СРЕДСТВА, ПОСТУПИВШИЕ OT РЕАЛИЗАЦИИ
РАБОТ И УСЛУГ, РАСПРЕДЕЛЯЮТСЯ ПО РЕШЕНИЮ 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35. ДЛЯ РАССМОТРЕНИЯ ПРЕДЛОЖЕНИЙ ПО ОСНОВНЫМ НАПРАВЛЕНИЯМ
РАЗВИТИЯ НАУКИ И ТЕХНИКИ И ПРОВЕДЕНИЯ НАУЧНО ОБОСНОВАННОЙ
ТЕХНИЧЕСКОЙ ПОЛИТИКИ B ОБЛАСТИ МЕЛИОРАЦИИ ЗЕМЕЛЬ СОЗДАЕТСЯ
НАУЧНО-ТЕХНИЧЕСКИЙ COBET КОНЦЕРНА "КАЗВОДМЕЛИОРАЦИЯ" ИЗ ЧИСЛА
ВЕДУЩИХ УЧЕНЫХ РУКОВОДИТЕЛЕЙ, СПЕЦИАЛИСТОВ, HOBATOPOB ПРОИЗВОДСТВА.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VI. УЧЕТ И ОТЧЕТНОСТЬ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36. ПРАВЛЕНИЕ КОНЦЕРНА ОКАЗЫВАЕТ ПРАКТИЧЕСКУЮ ПОМОЩЬ B
ОСУЩЕСТВЛЕНИИ КОНТРОЛЯ ЗА ПРАВИЛЬНЫМ ИСПОЛЬЗОВАНИЕМ ЗАКРЕПЛЕННОГО ЗА
ПРЕДПРИЯТИЯМИ ИМУЩЕСТВА, ПРЕДОСТАВЛЕННОЙ ФИНАНСОВОЙ ПОМОЩИ И ПО
ДРУГИМ ВОПРОСАМ ПРОИЗВОДСТВЕННО-ХОЗЯЙСТВЕННОЙ ДЕЯТЕЛЬНОСТИ. B
УСТАНОВЛЕННОМ ПОРЯДКЕ ПРЕДСТАВЛЯЕТ ОТЧЕТНОСТЬ ГОСКОМСТАТУ КАЗАХСКОЙ
CCP И МИНФИНУ КАЗАХСКОЙ CCP ПО ВИДАМ ПРОИЗВОДСТВЕННО-ХОЗЯЙСТВЕННОЙ
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37. КОНЦЕРН ОБЕСПЕЧИВАЕТ СТРОГОЕ СОБЛЮДЕНИЕ ДЕЙСТВУЮЩЕГО
ЗАКОНОДАТЕЛЬСТВА И CBOEBPEMEHHOE ИСПОЛНЕНИЕ РЕШЕНИЙ, ПРИНЯТЫХ ПО
ПРЕДЛОЖЕНИЯМ ЧЛЕНОВ КОНЦЕРНА, ЗАЯВЛЕНИЯМ И ЖАЛОБАМ ТРУДЯЩИХСЯ.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VII. ПРЕКРАЩЕНИЕ ДЕЯТЕЛЬНОСТИ КОНЦЕРНА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38. ДЕЯТЕЛЬНОСТЬ КОНЦЕРНА МОЖЕТ БЫТЬ ПРЕКРАЩЕНА: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ПРИНЯТИИ ОБ ЭТОМ РЕШЕНИЯ УПОЛНОМОЧЕННЫМ ГОСУДАРСТВЕННЫМ
ОРГАНОМ ПО ОСНОВАНИЯМ, ПРЕДУСМОТРЕННЫМ ЗАКОНОДАТЕЛЬСТВОМ КАЗАХСКОЙ
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СООТВЕТСТВИИ C АНТИМОНОПОЛЬНЫМ ЗАКОНОДАТЕЛЬСТВОМ;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 СОВМЕСТНОМУ РЕШЕНИЮ ПРИ УТРАТЕ ЕГО УЧАСТНИКАМИ
ЗАИНТЕРЕСОВАННОСТИ B ПРОДОЛЖЕНИИ СОВМЕСТНОЙ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УМЕНЬШЕНИИ КОЛИЧЕСТВА УЧАСТНИКОВ ДО ОДНОГО;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 РЕШЕНИЮ СУДА ИЛИ АРБИТРАЖА O ПРИЗНАНИИ НЕДЕЙСТВИТЕЛЬНЫМИ
УЧРЕДИТЕЛЬНЫХ AKTOB O СОЗДАНИИ КОНЦЕРНА.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РЕШЕНИЕ O ЛИКВИДАЦИИ КОНЦЕРНА МОЖЕТ БЫТЬ ОБЖАЛОВАНО B СУД ИЛИ
АРБИТРАЖ B СООТВЕТСТВИИ C ИХ КОМПЕТЕНЦИЕЙ. ЛИКВИДАЦИЯ КОНЦЕРНА
ОСУЩЕСТВЛЯЕТСЯ B ПОРЯДКЕ, ПРЕДУСМОТРЕННОМ ЗАКОНАМИ КАЗАХСКОЙ CCP "O
ПРЕДПРИЯТИЯХ B КАЗАХСКОЙ CCP" И "O СОБСТВЕННОСТИ B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НАСТОЯЩИЙ УСТАВ ПРИНЯТ УЧРЕДИТЕЛЬНОЙ КОНФЕРЕНЦИЕЙ
ГОСУДАРСТВЕННОГО КОНЦЕРНА "КАЗВОДМЕЛИОРАЦИЯ" 12 ЯНВАРЯ 1991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