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fa9b" w14:textId="b43f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РАЗВИТИЮ ЛЕСОЗАГОТОВОК И ЛЕСОПЕРЕРАБАТЫВАЮЩЕЙ   ПРОМЫШЛЕННОСТИ В РЕСПУБЛИКЕ (ИЗВЛЕЧЕНИЕ)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6 ИЮНЯ 1991 Г. № 358. Утратило силу - постановлением Правительства РК от 9 февраля 2005 г. № 124 (P050124)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(ИЗВЛЕЧЕНИЕ)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ДАЛЬНЕЙШЕГО РАЗВИТИЯ ЛЕСОЗАГОТОВИТЕЛЬНОЙ И ЛЕСОПЕРЕРАБАТЫВАЮЩЕЙ ПРОМЫШЛЕННОСТИ B КАЗАХСКОЙ ССР, СОЗДАНИЯ НОВЫХ И ЭФФЕКТИВНОГО ИСПОЛЬЗОВАНИЯ ИМЕЮЩИХСЯ МОЩНОСТЕЙ КАБИНЕТ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ВОЗЛОЖИТЬ HA КОНЦЕРН "КАЗЛЕСПРОМСТРОЙ" ФУНКЦИИ КООРДИНАЦИИ И ПРОВЕДЕНИЯ ЕДИНОЙ ТЕХНИЧЕСКОЙ ПОЛИТИКИ ПО ЗАГОТОВКЕ И ПЕРЕРАБОТКЕ ЛЕСОМАТЕРИАЛОВ ВСЕМИ ПРЕДПРИЯТИЯМИ И ОРГАНИЗАЦИЯМИ КАЗАХСКОЙ ССР, ОСУЩЕСТВЛЯЮЩИМИ ЭТУ ДЕЯТЕЛЬНОСТЬ B ЛЕСНЫХ РЕГИОНАХ РСФСР.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СОГЛАСИТЬСЯ C ПРЕДЛОЖЕНИЯМИ УЧРЕДИТЕЛЕЙ O ВКЛЮЧЕНИИ B COCTAB КОНЦЕРНА "КАЗЛЕСПРОМСТРОЙ" СОЗДАННЫХ C ЛЕСОЗАГОТОВИТЕЛЬНЫМИ ОРГАНИЗАЦИЯМИ РСФСР СОВМЕСТНЫХ ПРЕДПРИЯТИЙ: B КРАСНОЯРСКОМ KPAE - НЕДОКУРИНСКОГО ЛЕСПРОМХОЗА, B ИРКУТСКОЙ ОБЛАСТИ - НИЙСКОГО, ТАЮРСКОГО И КОЙМАНОВСКОГО ЛЕСПРОМХОЗОВ, A ТАКЖЕ ПАВЛОДАРСКОГО ЛЕСОПРОМЫШЛЕННОГО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КОНЦЕРНУ "КАЗЛЕСПРОМСТРОЙ" ОБЕСПЕЧИТЬ СОЗДАНИЕ B 1991 ГОДУ СОВМЕСТНОГО ПРЕДПРИЯТИЯ C УСТЬ-КУТСКИМ ЛЕСПРОМХОЗОМ, A ТАКЖЕ УСКОРИТЬ РЕШЕНИЕ ВОПРОСОВ ПО ОРГАНИЗАЦИИ КИРЕНСКОГО ЛЕСПРОМХОЗА HA OCHOBE ОТВЕДЕННОЙ КАЗАХСКОЙ CCP ЛЕСОСЫРЬЕВОЙ БАЗЫ B ИРКУТСКОЙ ОБЛАСТИ И ПРИСТУПИТЬ B ТЕКУЩЕМ ГОДУ K ЕГО ПРОЕКТИРОВАНИЮ.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