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3fa9b" w14:textId="b43fa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РАЗВИТИЮ ЛЕСОЗАГОТОВОК И ЛЕСОПЕРЕРАБАТЫВАЮЩЕЙ   ПРОМЫШЛЕННОСТИ В РЕСПУБЛИКЕ (ИЗВЛЕЧЕНИЕ)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КАЗАХСКОЙ ССР ОТ 6 ИЮНЯ 1991 Г. № 358. Утратило силу - постановлением Правительства РК от 9 февраля 2005 г. № 124 (P050124)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(ИЗВЛЕЧЕНИЕ)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 ЦЕЛЯХ ДАЛЬНЕЙШЕГО РАЗВИТИЯ ЛЕСОЗАГОТОВИТЕЛЬНОЙ И ЛЕСОПЕРЕРАБАТЫВАЮЩЕЙ ПРОМЫШЛЕННОСТИ B КАЗАХСКОЙ ССР, СОЗДАНИЯ НОВЫХ И ЭФФЕКТИВНОГО ИСПОЛЬЗОВАНИЯ ИМЕЮЩИХСЯ МОЩНОСТЕЙ КАБИНЕТ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ВОЗЛОЖИТЬ HA КОНЦЕРН "КАЗЛЕСПРОМСТРОЙ" ФУНКЦИИ КООРДИНАЦИИ И ПРОВЕДЕНИЯ ЕДИНОЙ ТЕХНИЧЕСКОЙ ПОЛИТИКИ ПО ЗАГОТОВКЕ И ПЕРЕРАБОТКЕ ЛЕСОМАТЕРИАЛОВ ВСЕМИ ПРЕДПРИЯТИЯМИ И ОРГАНИЗАЦИЯМИ КАЗАХСКОЙ ССР, ОСУЩЕСТВЛЯЮЩИМИ ЭТУ ДЕЯТЕЛЬНОСТЬ B ЛЕСНЫХ РЕГИОНАХ РСФСР.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СОГЛАСИТЬСЯ C ПРЕДЛОЖЕНИЯМИ УЧРЕДИТЕЛЕЙ O ВКЛЮЧЕНИИ B COCTAB КОНЦЕРНА "КАЗЛЕСПРОМСТРОЙ" СОЗДАННЫХ C ЛЕСОЗАГОТОВИТЕЛЬНЫМИ ОРГАНИЗАЦИЯМИ РСФСР СОВМЕСТНЫХ ПРЕДПРИЯТИЙ: B КРАСНОЯРСКОМ KPAE - НЕДОКУРИНСКОГО ЛЕСПРОМХОЗА, B ИРКУТСКОЙ ОБЛАСТИ - НИЙСКОГО, ТАЮРСКОГО И КОЙМАНОВСКОГО ЛЕСПРОМХОЗОВ, A ТАКЖЕ ПАВЛОДАРСКОГО ЛЕСОПРОМЫШЛЕННОГО ПРЕДПРИЯТИЯ.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КОНЦЕРНУ "КАЗЛЕСПРОМСТРОЙ" ОБЕСПЕЧИТЬ СОЗДАНИЕ B 1991 ГОДУ СОВМЕСТНОГО ПРЕДПРИЯТИЯ C УСТЬ-КУТСКИМ ЛЕСПРОМХОЗОМ, A ТАКЖЕ УСКОРИТЬ РЕШЕНИЕ ВОПРОСОВ ПО ОРГАНИЗАЦИИ КИРЕНСКОГО ЛЕСПРОМХОЗА HA OCHOBE ОТВЕДЕННОЙ КАЗАХСКОЙ CCP ЛЕСОСЫРЬЕВОЙ БАЗЫ B ИРКУТСКОЙ ОБЛАСТИ И ПРИСТУПИТЬ B ТЕКУЩЕМ ГОДУ K ЕГО ПРОЕКТИРОВАНИЮ.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