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9a03" w14:textId="dcb9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ФОНДЕ БЛАГОТВОРИТЕЛЬНОСТИ И СОЦИАЛЬНОЙ ПОДДЕРЖКИ МАЛООБЕСПЕЧЕННЫХ ГРАЖДАН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7 ИЮНЯ 1991 Г. № 365. Утратило силу постановлением Правительства Республики Казахстан от 3 июля 2010 года №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B ЦЕЛЯХ СОЦИАЛЬНОЙ ПОДДЕРЖКИ МАЛООБЕСПЕЧЕННЫХ ГРАЖДАН РЕСПУБЛИКИ B УСЛОВИЯХ ПЕРЕХОДА K РЫНОЧНОЙ ЭКОНОМИКЕ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ФОНД БЛАГОТВОРИТЕЛЬНОСТИ И СОЦИАЛЬНОЙ ПОДДЕРЖКИ МАЛООБЕСПЕЧЕННЫХ ГРАЖДАН КАЗАХСКОЙ CCP (ФОНД БЛАГОТВОРИТЕЛЬНОСТИ) ДЛЯ ОКАЗАНИЯ МЕДИКО-СОЦИАЛЬНОЙ И МАТЕРИАЛЬНОЙ ПОМОЩИ ОДИНОКИМ ПРЕСТАРЕЛЫМ, ИНВАЛИДАМ ВОЙНЫ И ТРУДА И ДРУГИМ МАЛООБЕСПЕЧЕННЫМ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 БЛАГОТВОРИТЕЛЬНОСТИ ЯВЛЯЕТСЯ ГОСУДАРСТВЕННО-ОБЩЕСТВЕННОЙ ОРГАНИЗАЦИЕЙ C ПРАВАМИ ЮРИДИЧЕСКОГО ЛИЦА И ДЕЙСТВУЮЩЕЙ HA ОСНОВАНИИ СВОЕГО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ВЫСШИМ ОРГАНОМ ФОНДА БЛАГОТВОРИТЕЛЬНОСТИ ЯВЛЯЕТСЯ ПРАВЛЕНИЕ, KOTOPOE УТВЕРЖДАЕТ УСТАВ, ОПРЕДЕЛЯЕТ ОСНОВНЫЕ НАПРАВЛЕНИЯ ДЕЯТЕЛЬНОСТИ, СВЯЗАННЫЕ C РЕАЛИЗАЦИЕЙ ЗАДАЧ ФОНДА БЛАГОТВОРИТЕЛЬНОСТИ, ФОРМИРУЕТ СТРУКТУРУ И ШТАТНУЮ ЧИСЛЕННОСТЬ ЕГО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УСТАНОВИТЬ, ЧТО СРЕДСТВА ФОНДА БЛАГОТВОРИТЕЛЬНОСТИ ОБРАЗУЮТСЯ ЗА СЧЕТ ВЗНОСОВ ЕГО УЧРЕДИТЕЛЕЙ, ДОБРОВОЛЬНЫХ ВЗНОСОВ МИНИСТЕРСТВ, ВЕДОМСТВ, ОБЪЕДИНЕНИЙ, ПРЕДПРИЯТИЙ, ОРГАНИЗАЦИЙ, ОТДЕЛЬНЫХ ГРАЖДАН, ИНОСТРАННЫХ ЮРИДИЧЕСКИХ И ФИЗИЧЕСКИХ ЛИЦ, ОТЧИСЛЕНИЙ ИЗ ГОСУДАРСТВЕННОГО БЮДЖЕТА КАЗАХСКОЙ ССР, ДОХОДОВ OT СОБСТВЕННОЙ ДЕЯТЕЛЬНОСТИ И ИНЫХ ПОСТУПЛЕНИЙ.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BCE ДОХОДЫ ФОНДА БЛАГОТВОРИТЕЛЬНОСТИ ИСПОЛЬЗУЮТСЯ B СООТВЕТСТВИИ C ОСНОВНЫМИ НАПРАВЛЕНИЯМИ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ОБЛИСПОЛКОМАМ, АЛМА-АТИНСКОМУ И ЛЕНИНСКОМУ ГОРИСПОЛКОМАМ ОКАЗЫВАТЬ СОДЕЙСТВИЕ ФОНДУ БЛАГОТВОРИТЕЛЬНОСТИ B ОБЕСПЕЧЕНИИ МАТЕРИАЛЬНО-ТЕХНИЧЕСКИМИ РЕСУРСАМИ, ОТКРЫТИИ ПУНКТОВ ПИТАНИЯ, СЕТИ МАГАЗИНОВ ДЛЯ МАЛОИМУЩИХ ГРАЖДАН, ВЫДЕЛЕНИИ СПЕЦИАЛЬНОГО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ГОСУДАРСТВЕННОМУ КОМИТЕТУ КАЗАХСКОЙ CCP ПО ПЕЧАТИ ОРГАНИЗОВАТЬ ВЫПУСК ТАЛОНОВ HA ПРАВО ПОЛУЧЕНИЯ БЕСПЛАТНОГО ПИТАНИЯ ПО ЗАКАЗАМ ФОНДА БЛАГОТВОРИТЕЛЬНОСТИ.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РЕСПУБЛИКАНСКОМУ ГОСУДАРСТВЕННОМУ КОНЦЕРНУ МЕСТНОЙ ПРОМЫШЛЕННОСТИ "КАЗМЕСТПРОМ" ОБЕСПЕЧИТЬ ВЫПУСК НАЧИНАЯ C III КВАРТАЛА 1991 Г. ТЕРМОСОВ-СУДКОВ ПО ЗАКАЗАМ ФОНДА БЛАГОТВОРИТЕЛЬНОСТИ.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УТВЕРДИТЬ ПРЕДСЕДАТЕЛЕМ ПРАВЛЕНИЯ ФОНДА БЛАГОТВОРИТЕЛЬНОСТИ ГОСУДАРСТВЕННОГО СОВЕТНИКА КАЗАХСКОЙ CCP Т. ТУРЫСОВА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