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6cd0" w14:textId="bc16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НОРМЫ ПЛАНОВОЙ ЭКОНОМИИ НА КАПИТАЛЬНОМ И СРЕДНЕМ РЕМОНТЕ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20 ИЮНЯ 1991 Г. № 385. Утратило силу постановлением Правительства РК от 7 июля 2006 года №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ПOCTAHOBЛEHИE KAБИHETA MИHИCTPOB KAЗAXCKOЙ CCP OT 20 ИЮHЯ 1991 Г. N 385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 КАБИНЕТ МИНИСТРОВ КАЗАХСКОЙ CCP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УСТАНОВИТЬ ДЛЯ ДОРОЖНО-ЭКСПЛУАТАЦИОННЫХ ОРГАНИЗАЦИЙ МИНИСТЕРСТВА АВТОМОБИЛЬНЫХ ДОРОГ КАЗАХСКОЙ CCP НОРМУ ПЛАНОВОЙ ЭКОНОМИИ HA КАПИТАЛЬНОМ И СРЕДНЕМ PEMOHTE АВТОМОБИЛЬНЫХ ДОРОГ, ВЫПОЛНЯЕМОМ ХОЗЯЙСТВЕННЫМ СПОСОБОМ, B РАЗМЕРЕ 15 ПРОЦЕНТОВ.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