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ff91" w14:textId="64ff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фоpмиpовании валютного фонда Союза потpебительских обществ Республики Казахстан (Казпотpебсоюз)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сентябpя 1992 года N 790.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дальнейшего развития внешнеэкономической деятельности предприятий потребительской кооперации и в соответствии с постановлением Президента Республики Казахстан от 10 апреля 1992 г. N 716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товарообменные операции (бартер) организаций Казпотребсоюза с иностранными партнерами не подлежат обложению налогом на экспорт.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бухгалтерском оформлении товарообменных операций организаций Казпотребсоюза зачислять 100 процентов выручки на их счета в ALEM BANK КАZАКНSТАN, включая сумму комиссионных вознаграждений.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ввести в действие с 1 сентября 1992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