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7970" w14:textId="80b7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дополнительных мерах по обеспечению безопасности должностных лиц органов государственной власти и управления</w:t>
      </w:r>
    </w:p>
    <w:p>
      <w:pPr>
        <w:spacing w:after="0"/>
        <w:ind w:left="0"/>
        <w:jc w:val="both"/>
      </w:pPr>
      <w:r>
        <w:rPr>
          <w:rFonts w:ascii="Times New Roman"/>
          <w:b w:val="false"/>
          <w:i w:val="false"/>
          <w:color w:val="000000"/>
          <w:sz w:val="28"/>
        </w:rPr>
        <w:t>Постановление Кабинета Министров Республики Казахстан от 15 января 1993 года N 35</w:t>
      </w:r>
    </w:p>
    <w:p>
      <w:pPr>
        <w:spacing w:after="0"/>
        <w:ind w:left="0"/>
        <w:jc w:val="both"/>
      </w:pPr>
      <w:bookmarkStart w:name="z0" w:id="0"/>
      <w:r>
        <w:rPr>
          <w:rFonts w:ascii="Times New Roman"/>
          <w:b w:val="false"/>
          <w:i w:val="false"/>
          <w:color w:val="000000"/>
          <w:sz w:val="28"/>
        </w:rPr>
        <w:t xml:space="preserve">
      В целях обеспечения личной и имущественной безопасности должностных лиц органов государственной власти и управления, а также совершенствования системы учета и контроля за оружием Кабинет Министров Республики Казахстан ПОСТАНОВЛЯЕТ: </w:t>
      </w:r>
      <w:r>
        <w:br/>
      </w:r>
      <w:r>
        <w:rPr>
          <w:rFonts w:ascii="Times New Roman"/>
          <w:b w:val="false"/>
          <w:i w:val="false"/>
          <w:color w:val="000000"/>
          <w:sz w:val="28"/>
        </w:rPr>
        <w:t xml:space="preserve">
      1. Министерству внутренних дел Республики Казахстан совместно с Комитетом национальной безопасности Республики Казахстан принять дополнительные меры по обеспечению личной и имущественной безопасности руководителей органов государственной власти и управления, глав областных, городских и районных администраций по месту их работы и жительства. </w:t>
      </w:r>
      <w:r>
        <w:br/>
      </w:r>
      <w:r>
        <w:rPr>
          <w:rFonts w:ascii="Times New Roman"/>
          <w:b w:val="false"/>
          <w:i w:val="false"/>
          <w:color w:val="000000"/>
          <w:sz w:val="28"/>
        </w:rPr>
        <w:t xml:space="preserve">
      2. Разрешить руководителям предприятий промышленного комплекса республики по согласованию с трудовыми коллективами и за счет собственных средств предприятий создавать службы охраны и безопасности. </w:t>
      </w:r>
      <w:r>
        <w:br/>
      </w:r>
      <w:r>
        <w:rPr>
          <w:rFonts w:ascii="Times New Roman"/>
          <w:b w:val="false"/>
          <w:i w:val="false"/>
          <w:color w:val="000000"/>
          <w:sz w:val="28"/>
        </w:rPr>
        <w:t xml:space="preserve">
      Установить, что службы охраны и безопасности предприятий создаются на договорной основе с подразделениями охраны при органах внутренних дел и предназначаются для обеспечения сохранности товарно-материальных ценностей и личной безопасности руководителей предприятий. </w:t>
      </w:r>
      <w:r>
        <w:br/>
      </w:r>
      <w:r>
        <w:rPr>
          <w:rFonts w:ascii="Times New Roman"/>
          <w:b w:val="false"/>
          <w:i w:val="false"/>
          <w:color w:val="000000"/>
          <w:sz w:val="28"/>
        </w:rPr>
        <w:t xml:space="preserve">
      3. Министерству юстиции и Министерству внутренних дел Республики Казахстан в двухмесячный срок разработать, согласовать с заинтересованными министерствами и ведомствами и внести на рассмотрение Кабинета Министров Республики Казахстан проект Закона Республики Казахстан "О контроле за оружием". </w:t>
      </w:r>
      <w:r>
        <w:br/>
      </w:r>
      <w:r>
        <w:rPr>
          <w:rFonts w:ascii="Times New Roman"/>
          <w:b w:val="false"/>
          <w:i w:val="false"/>
          <w:color w:val="000000"/>
          <w:sz w:val="28"/>
        </w:rPr>
        <w:t xml:space="preserve">
      4. Утвердить прилагаемое Положение о разрешительной системе в Республике Казахстан. </w:t>
      </w:r>
      <w:r>
        <w:br/>
      </w:r>
      <w:r>
        <w:rPr>
          <w:rFonts w:ascii="Times New Roman"/>
          <w:b w:val="false"/>
          <w:i w:val="false"/>
          <w:color w:val="000000"/>
          <w:sz w:val="28"/>
        </w:rPr>
        <w:t xml:space="preserve">
      Министерству внутренних дел Республики Казахстан разработать, согласовать с Генеральной прокуратурой, Комитетом национальной безопасности, Министерством обороны, Министерством юстиции, Министерством здравоохранения Республики Казахстан и утвердить Инструкцию о порядке применения Положения о разрешительной системе в Республике Казахстан. </w:t>
      </w:r>
      <w:r>
        <w:br/>
      </w:r>
      <w:r>
        <w:rPr>
          <w:rFonts w:ascii="Times New Roman"/>
          <w:b w:val="false"/>
          <w:i w:val="false"/>
          <w:color w:val="000000"/>
          <w:sz w:val="28"/>
        </w:rPr>
        <w:t xml:space="preserve">
      Установить, что требования Положения о разрешительной системе и Инструкции о порядке его применения являются обязательными для исполнения всеми юридическими и физическими лицами на территории Республики Казахстан. </w:t>
      </w:r>
      <w:r>
        <w:br/>
      </w:r>
      <w:r>
        <w:rPr>
          <w:rFonts w:ascii="Times New Roman"/>
          <w:b w:val="false"/>
          <w:i w:val="false"/>
          <w:color w:val="000000"/>
          <w:sz w:val="28"/>
        </w:rPr>
        <w:t xml:space="preserve">
      5. Пункт 5 утратил силу - постановлением Кабинета Министров Республики Казахстан от 2 февраля 1995 г. N 110. </w:t>
      </w:r>
      <w:r>
        <w:br/>
      </w:r>
      <w:r>
        <w:rPr>
          <w:rFonts w:ascii="Times New Roman"/>
          <w:b w:val="false"/>
          <w:i w:val="false"/>
          <w:color w:val="000000"/>
          <w:sz w:val="28"/>
        </w:rPr>
        <w:t xml:space="preserve">
      6. Рекомендовать ЦК ДОСААФ Республики Казахстан и Казахскому РФСО "Динамо" производить на договорной основе обучение лиц, имеющих право на хранение и ношение служебно-штатного огнестрельного оружия, правилам обращения с ним. </w:t>
      </w:r>
      <w:r>
        <w:br/>
      </w:r>
      <w:r>
        <w:rPr>
          <w:rFonts w:ascii="Times New Roman"/>
          <w:b w:val="false"/>
          <w:i w:val="false"/>
          <w:color w:val="000000"/>
          <w:sz w:val="28"/>
        </w:rPr>
        <w:t xml:space="preserve">
      7. Считать утратившим силу постановление Совета Министров Казахской ССР N 637 от 21 октября 1968 г. "О мерах по усилению охраны диких животных, упорядочению продажи и пользования охотничьим оружием в Казахской ССР" (СП КазССР, 1968 г., N 20, ст.133).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УТВЕРЖДЕНО</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15 января 1993 г. N 35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разрешительной системе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Разрешительную систему на территории Республики Казахстан составляет комплекс специальных правил, регулирующих порядок приобретения, сбыта, перевозки, хранения и ношения предметов, веществ и материалов, на которые установлен особый режим пользования. </w:t>
      </w:r>
      <w:r>
        <w:br/>
      </w:r>
      <w:r>
        <w:rPr>
          <w:rFonts w:ascii="Times New Roman"/>
          <w:b w:val="false"/>
          <w:i w:val="false"/>
          <w:color w:val="000000"/>
          <w:sz w:val="28"/>
        </w:rPr>
        <w:t xml:space="preserve">
      Контроль за соблюдением предприятиями, учреждениями, организациями всех форм собственности и гражданами правил разрешительной системы в соответствии с действующим законодательством Республики Казахстан возлагается на органы внутренних дел. </w:t>
      </w:r>
      <w:r>
        <w:br/>
      </w:r>
      <w:r>
        <w:rPr>
          <w:rFonts w:ascii="Times New Roman"/>
          <w:b w:val="false"/>
          <w:i w:val="false"/>
          <w:color w:val="000000"/>
          <w:sz w:val="28"/>
        </w:rPr>
        <w:t xml:space="preserve">
      2. Разрешительная система устанавливается в отношении огнестрельного, газового и холодного оружия, боеприпасов, множительно-копировальной техники цветного изображения, взрывчатых, сильнодействующих химических, ядовитых, радиоактивных, наркотикосодержащих и других предметов, веществ и материалов, перечень которых определяется законодательством Республики Казахстан. </w:t>
      </w:r>
      <w:r>
        <w:br/>
      </w:r>
      <w:r>
        <w:rPr>
          <w:rFonts w:ascii="Times New Roman"/>
          <w:b w:val="false"/>
          <w:i w:val="false"/>
          <w:color w:val="000000"/>
          <w:sz w:val="28"/>
        </w:rPr>
        <w:t xml:space="preserve">
      Сноска. Пункт 2 - изменен постановлением Кабинета Министров </w:t>
      </w:r>
      <w:r>
        <w:br/>
      </w:r>
      <w:r>
        <w:rPr>
          <w:rFonts w:ascii="Times New Roman"/>
          <w:b w:val="false"/>
          <w:i w:val="false"/>
          <w:color w:val="000000"/>
          <w:sz w:val="28"/>
        </w:rPr>
        <w:t xml:space="preserve">
              Республики Казахстан от 29 сентября 1993 г. N 966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Объектами разрешительной системы являются базы, хранилища, склады и иные помещения, в которых находятся предметы, вещества и материалы, предусмотренные пунктом 2 настоящего Положения, а также оружейно-ремонтные, пиротехнические, штемпельно-граверные предприятия, магазины, торгующие оружием и боеприпасами, стрелковые тиры и стенды.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ПРИОБРЕТЕНИЕ, ХРАНЕНИЕ И НОШЕНИЕ ОГНЕСТРЕЛЬНОГО, </w:t>
      </w:r>
      <w:r>
        <w:br/>
      </w:r>
      <w:r>
        <w:rPr>
          <w:rFonts w:ascii="Times New Roman"/>
          <w:b w:val="false"/>
          <w:i w:val="false"/>
          <w:color w:val="000000"/>
          <w:sz w:val="28"/>
        </w:rPr>
        <w:t xml:space="preserve">
               ГАЗОВОГО И ХОЛОДНОГО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Предприятия, учреждения, организации и граждане приобретают огнестрельное, газовое и холодное оружие, множительно-копировальную технику цветного изображения по разрешениям органов внутренних дел, выдаваемым в соответствии с настоящим Положением и нормативными актами Министерства внутренних дел Республики Казахстан. </w:t>
      </w:r>
      <w:r>
        <w:br/>
      </w:r>
      <w:r>
        <w:rPr>
          <w:rFonts w:ascii="Times New Roman"/>
          <w:b w:val="false"/>
          <w:i w:val="false"/>
          <w:color w:val="000000"/>
          <w:sz w:val="28"/>
        </w:rPr>
        <w:t xml:space="preserve">
      Сноска. Пункт 4 - изменен постановлением Кабинета Министров </w:t>
      </w:r>
      <w:r>
        <w:br/>
      </w:r>
      <w:r>
        <w:rPr>
          <w:rFonts w:ascii="Times New Roman"/>
          <w:b w:val="false"/>
          <w:i w:val="false"/>
          <w:color w:val="000000"/>
          <w:sz w:val="28"/>
        </w:rPr>
        <w:t xml:space="preserve">
              Республики Казахстан от 29 сентября 1993 г. N 966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Продажа оружия осуществляется предприятиями, учреждениями, организациями через специализированные магазины, разрешение на открытие которых выдается органами внутренних дел. </w:t>
      </w:r>
      <w:r>
        <w:br/>
      </w:r>
      <w:r>
        <w:rPr>
          <w:rFonts w:ascii="Times New Roman"/>
          <w:b w:val="false"/>
          <w:i w:val="false"/>
          <w:color w:val="000000"/>
          <w:sz w:val="28"/>
        </w:rPr>
        <w:t xml:space="preserve">
      6. Пункты 6 и 7 утратили силу постановлением Кабинета Министров Республики Казахстан от 2 февраля 1995 г. N 110.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ВЫДАЧА РАЗРЕШЕНИЙ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Органы внутренних дел выдают разрешения предприятиям, учреждениям и организациям всех форм собственности на приобретение, сбыт, хранение, перевозку оружия, боеприпасов, множительно-копировальной техники цветного изображения, взрывчатых, сильнодействующих химических, радиоактивных веществ и материалов, на открытие оружейно-ремонтных, пиротехнических, штемпельно-граверных предприятий, магазинов, торгующих оружием и боеприпасами, стрелковых тиров и стендов, а гражданам - на приобретение, хранение и ношение огнестрельного, газового и холодного оружия и боеприпасов. </w:t>
      </w:r>
      <w:r>
        <w:br/>
      </w:r>
      <w:r>
        <w:rPr>
          <w:rFonts w:ascii="Times New Roman"/>
          <w:b w:val="false"/>
          <w:i w:val="false"/>
          <w:color w:val="000000"/>
          <w:sz w:val="28"/>
        </w:rPr>
        <w:t>
      Сноска. Пункт 8 - изменен постановлениями Кабинета Министров Республики Казахстан от 29 сентября 1993 года N 966; от 10 ноября 2000 г. N 1693 </w:t>
      </w:r>
      <w:r>
        <w:rPr>
          <w:rFonts w:ascii="Times New Roman"/>
          <w:b w:val="false"/>
          <w:i w:val="false"/>
          <w:color w:val="000000"/>
          <w:sz w:val="28"/>
        </w:rPr>
        <w:t xml:space="preserve">P001693_ </w:t>
      </w:r>
      <w:r>
        <w:rPr>
          <w:rFonts w:ascii="Times New Roman"/>
          <w:b w:val="false"/>
          <w:i w:val="false"/>
          <w:color w:val="000000"/>
          <w:sz w:val="28"/>
        </w:rPr>
        <w:t xml:space="preserve">. </w:t>
      </w:r>
      <w:r>
        <w:br/>
      </w:r>
      <w:r>
        <w:rPr>
          <w:rFonts w:ascii="Times New Roman"/>
          <w:b w:val="false"/>
          <w:i w:val="false"/>
          <w:color w:val="000000"/>
          <w:sz w:val="28"/>
        </w:rPr>
        <w:t xml:space="preserve">
      9. Разрешение на эксплуатацию баз, хранилищ, складов и иных помещений для хранения предметов и веществ, подпадающих под действие разрешительной системы, выдается после их обследования комиссиями в составе представителей заинтересованных ведомств, органов внутренних дел, государственного пожарного надзора, а также в зависимости от вида объекта - санитарного, горного надзора и др. </w:t>
      </w:r>
      <w:r>
        <w:br/>
      </w:r>
      <w:r>
        <w:rPr>
          <w:rFonts w:ascii="Times New Roman"/>
          <w:b w:val="false"/>
          <w:i w:val="false"/>
          <w:color w:val="000000"/>
          <w:sz w:val="28"/>
        </w:rPr>
        <w:t xml:space="preserve">
      10. Прием граждан на работу, непосредственно связанную с приобретением, хранением, охраной, учетом, перевозкой и использованием предметов, веществ и материалов, на которые установлена разрешительная система, производится администрацией предприятий, учреждений, организаций только по предварительному согласованию с местными органами внутренних дел. </w:t>
      </w:r>
      <w:r>
        <w:br/>
      </w:r>
      <w:r>
        <w:rPr>
          <w:rFonts w:ascii="Times New Roman"/>
          <w:b w:val="false"/>
          <w:i w:val="false"/>
          <w:color w:val="000000"/>
          <w:sz w:val="28"/>
        </w:rPr>
        <w:t xml:space="preserve">
      11. Пункт 11 утратил силу - постановлением Кабинета Министров Республики Казахстан от 2 февраля 1995 г. N 110. </w:t>
      </w:r>
      <w:r>
        <w:br/>
      </w:r>
      <w:r>
        <w:rPr>
          <w:rFonts w:ascii="Times New Roman"/>
          <w:b w:val="false"/>
          <w:i w:val="false"/>
          <w:color w:val="000000"/>
          <w:sz w:val="28"/>
        </w:rPr>
        <w:t xml:space="preserve">
      12. МВД Республики Казахстан в установленном порядке выдает разрешения: </w:t>
      </w:r>
      <w:r>
        <w:br/>
      </w:r>
      <w:r>
        <w:rPr>
          <w:rFonts w:ascii="Times New Roman"/>
          <w:b w:val="false"/>
          <w:i w:val="false"/>
          <w:color w:val="000000"/>
          <w:sz w:val="28"/>
        </w:rPr>
        <w:t xml:space="preserve">
      - на ввоз в Республику Казахстан и вывоз из Республики Казахстан огнестрельного, газового и холодного оружия, боеприпасов, множительно-копировальной техники цветного изображения, взрывчатых, сильнодействующих химических, ядовитых, радиоактивных и других предметов, веществ и материалов, на которые установлена разрешительная система; </w:t>
      </w:r>
      <w:r>
        <w:br/>
      </w:r>
      <w:r>
        <w:rPr>
          <w:rFonts w:ascii="Times New Roman"/>
          <w:b w:val="false"/>
          <w:i w:val="false"/>
          <w:color w:val="000000"/>
          <w:sz w:val="28"/>
        </w:rPr>
        <w:t xml:space="preserve">
      - иностранным гражданам на приобретение, ввоз в Республику Казахстан и вывоз из Республики Казахстан оружия и боеприпасов. </w:t>
      </w:r>
      <w:r>
        <w:br/>
      </w:r>
      <w:r>
        <w:rPr>
          <w:rFonts w:ascii="Times New Roman"/>
          <w:b w:val="false"/>
          <w:i w:val="false"/>
          <w:color w:val="000000"/>
          <w:sz w:val="28"/>
        </w:rPr>
        <w:t xml:space="preserve">
      Осуществляя в полном объеме свои функции по линии разрешительной системы, МВД Республики Казахстан может выдавать и другие виды разрешений. </w:t>
      </w:r>
      <w:r>
        <w:br/>
      </w:r>
      <w:r>
        <w:rPr>
          <w:rFonts w:ascii="Times New Roman"/>
          <w:b w:val="false"/>
          <w:i w:val="false"/>
          <w:color w:val="000000"/>
          <w:sz w:val="28"/>
        </w:rPr>
        <w:t>
      Сноска. В пункт 12 внесены изменения - постановлением Правительства РК от 10 ноября 2000 г. N 1693 </w:t>
      </w:r>
      <w:r>
        <w:rPr>
          <w:rFonts w:ascii="Times New Roman"/>
          <w:b w:val="false"/>
          <w:i w:val="false"/>
          <w:color w:val="000000"/>
          <w:sz w:val="28"/>
        </w:rPr>
        <w:t xml:space="preserve">P001693_ </w:t>
      </w:r>
      <w:r>
        <w:rPr>
          <w:rFonts w:ascii="Times New Roman"/>
          <w:b w:val="false"/>
          <w:i w:val="false"/>
          <w:color w:val="000000"/>
          <w:sz w:val="28"/>
        </w:rPr>
        <w:t xml:space="preserve">. </w:t>
      </w:r>
      <w:r>
        <w:br/>
      </w:r>
      <w:r>
        <w:rPr>
          <w:rFonts w:ascii="Times New Roman"/>
          <w:b w:val="false"/>
          <w:i w:val="false"/>
          <w:color w:val="000000"/>
          <w:sz w:val="28"/>
        </w:rPr>
        <w:t xml:space="preserve">
      13. УВД областей, ГУВД города Алма-Аты и ГОВД города Ленинска выдают разрешения: </w:t>
      </w:r>
      <w:r>
        <w:br/>
      </w:r>
      <w:r>
        <w:rPr>
          <w:rFonts w:ascii="Times New Roman"/>
          <w:b w:val="false"/>
          <w:i w:val="false"/>
          <w:color w:val="000000"/>
          <w:sz w:val="28"/>
        </w:rPr>
        <w:t xml:space="preserve">
      - на открытие оружейно-ремонтных, пиротехнических, штемпельно-граверных предприятий, магазинов, торгующих оружием и боеприпасами, складов взрывчатых материалов, стрелковых тиров и стендов; </w:t>
      </w:r>
      <w:r>
        <w:br/>
      </w:r>
      <w:r>
        <w:rPr>
          <w:rFonts w:ascii="Times New Roman"/>
          <w:b w:val="false"/>
          <w:i w:val="false"/>
          <w:color w:val="000000"/>
          <w:sz w:val="28"/>
        </w:rPr>
        <w:t xml:space="preserve">
      - на приобретение, перевозку и хранение взрывчатых, сильнодействующих химических, ядовитых и других веществ и материалов предприятиям, учреждениям и организациям; </w:t>
      </w:r>
      <w:r>
        <w:br/>
      </w:r>
      <w:r>
        <w:rPr>
          <w:rFonts w:ascii="Times New Roman"/>
          <w:b w:val="false"/>
          <w:i w:val="false"/>
          <w:color w:val="000000"/>
          <w:sz w:val="28"/>
        </w:rPr>
        <w:t xml:space="preserve">
      - на приобретение, перевозку, хранение оружия и боеприпасов к нему предприятиям, учреждениям и организациям всех форм собственности; </w:t>
      </w:r>
      <w:r>
        <w:br/>
      </w:r>
      <w:r>
        <w:rPr>
          <w:rFonts w:ascii="Times New Roman"/>
          <w:b w:val="false"/>
          <w:i w:val="false"/>
          <w:color w:val="000000"/>
          <w:sz w:val="28"/>
        </w:rPr>
        <w:t xml:space="preserve">
      - гражданам на приобретение, хранение и ношение охотничьего огнестрельного оружия и боеприпасов к нему; </w:t>
      </w:r>
      <w:r>
        <w:br/>
      </w:r>
      <w:r>
        <w:rPr>
          <w:rFonts w:ascii="Times New Roman"/>
          <w:b w:val="false"/>
          <w:i w:val="false"/>
          <w:color w:val="000000"/>
          <w:sz w:val="28"/>
        </w:rPr>
        <w:t xml:space="preserve">
      - на вывоз за границу и ввоз в Республику Казахстан оружия, боеприпасов спортивным организациям для участия в соревнованиях; </w:t>
      </w:r>
      <w:r>
        <w:br/>
      </w:r>
      <w:r>
        <w:rPr>
          <w:rFonts w:ascii="Times New Roman"/>
          <w:b w:val="false"/>
          <w:i w:val="false"/>
          <w:color w:val="000000"/>
          <w:sz w:val="28"/>
        </w:rPr>
        <w:t xml:space="preserve">
      - на приобретение, хранение и использование множительно-копировальной техники цветного изображения. </w:t>
      </w:r>
      <w:r>
        <w:br/>
      </w:r>
      <w:r>
        <w:rPr>
          <w:rFonts w:ascii="Times New Roman"/>
          <w:b w:val="false"/>
          <w:i w:val="false"/>
          <w:color w:val="000000"/>
          <w:sz w:val="28"/>
        </w:rPr>
        <w:t xml:space="preserve">
      Сноска. Пункт 13 - изменен постановлением Кабинета Министров </w:t>
      </w:r>
      <w:r>
        <w:br/>
      </w:r>
      <w:r>
        <w:rPr>
          <w:rFonts w:ascii="Times New Roman"/>
          <w:b w:val="false"/>
          <w:i w:val="false"/>
          <w:color w:val="000000"/>
          <w:sz w:val="28"/>
        </w:rPr>
        <w:t xml:space="preserve">
              Республики Казахстан от 29 сентября 1993 г. N 966; </w:t>
      </w:r>
      <w:r>
        <w:br/>
      </w:r>
      <w:r>
        <w:rPr>
          <w:rFonts w:ascii="Times New Roman"/>
          <w:b w:val="false"/>
          <w:i w:val="false"/>
          <w:color w:val="000000"/>
          <w:sz w:val="28"/>
        </w:rPr>
        <w:t xml:space="preserve">
              абзацы 5 и 6 - в редакции постановления Кабинета </w:t>
      </w:r>
      <w:r>
        <w:br/>
      </w:r>
      <w:r>
        <w:rPr>
          <w:rFonts w:ascii="Times New Roman"/>
          <w:b w:val="false"/>
          <w:i w:val="false"/>
          <w:color w:val="000000"/>
          <w:sz w:val="28"/>
        </w:rPr>
        <w:t xml:space="preserve">
              Министров Республики Казахстан от 2 февраля 1995 г. N 110. </w:t>
      </w:r>
      <w:r>
        <w:br/>
      </w:r>
      <w:r>
        <w:rPr>
          <w:rFonts w:ascii="Times New Roman"/>
          <w:b w:val="false"/>
          <w:i w:val="false"/>
          <w:color w:val="000000"/>
          <w:sz w:val="28"/>
        </w:rPr>
        <w:t xml:space="preserve">
      14. Городские и районные органы внутренних дел выдают разрешения: </w:t>
      </w:r>
      <w:r>
        <w:br/>
      </w:r>
      <w:r>
        <w:rPr>
          <w:rFonts w:ascii="Times New Roman"/>
          <w:b w:val="false"/>
          <w:i w:val="false"/>
          <w:color w:val="000000"/>
          <w:sz w:val="28"/>
        </w:rPr>
        <w:t xml:space="preserve">
      - на приобретение, перевозку и хранение взрывчатых, сильнодействующих химических, ядовитых и других материалов и веществ государственным предприятиям, учреждениям и организациям; </w:t>
      </w:r>
      <w:r>
        <w:br/>
      </w:r>
      <w:r>
        <w:rPr>
          <w:rFonts w:ascii="Times New Roman"/>
          <w:b w:val="false"/>
          <w:i w:val="false"/>
          <w:color w:val="000000"/>
          <w:sz w:val="28"/>
        </w:rPr>
        <w:t xml:space="preserve">
      - на приобретение и хранение метанола (оформление паспорта) государственным организациям; </w:t>
      </w:r>
      <w:r>
        <w:br/>
      </w:r>
      <w:r>
        <w:rPr>
          <w:rFonts w:ascii="Times New Roman"/>
          <w:b w:val="false"/>
          <w:i w:val="false"/>
          <w:color w:val="000000"/>
          <w:sz w:val="28"/>
        </w:rPr>
        <w:t xml:space="preserve">
      - гражданам на приобретение, хранение и ношение гладкоствольного охотничьего и газового оружия. </w:t>
      </w:r>
      <w:r>
        <w:br/>
      </w:r>
      <w:r>
        <w:rPr>
          <w:rFonts w:ascii="Times New Roman"/>
          <w:b w:val="false"/>
          <w:i w:val="false"/>
          <w:color w:val="000000"/>
          <w:sz w:val="28"/>
        </w:rPr>
        <w:t xml:space="preserve">
      15. Органы внутренних дел на транспорте выдают разрешения на приобретение, ношение, хранение и перевозку огнестрельного оружия, боеприпасов к нему, газового оружия подразделениям военизированной охраны.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ПРАВА ОРГАНОВ ВНУТРЕННИХ ДЕЛ ПРИ ОСУЩЕСТВЛЕНИИ </w:t>
      </w:r>
      <w:r>
        <w:br/>
      </w:r>
      <w:r>
        <w:rPr>
          <w:rFonts w:ascii="Times New Roman"/>
          <w:b w:val="false"/>
          <w:i w:val="false"/>
          <w:color w:val="000000"/>
          <w:sz w:val="28"/>
        </w:rPr>
        <w:t xml:space="preserve">
            КОНТРОЛЯ ЗА СОБЛЮДЕНИЕМ ПРАВИЛ РАЗРЕШИТЕЛЬНОЙ </w:t>
      </w:r>
      <w:r>
        <w:br/>
      </w:r>
      <w:r>
        <w:rPr>
          <w:rFonts w:ascii="Times New Roman"/>
          <w:b w:val="false"/>
          <w:i w:val="false"/>
          <w:color w:val="000000"/>
          <w:sz w:val="28"/>
        </w:rPr>
        <w:t xml:space="preserve">
                             СИСТЕМЫ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Органы внутренних дел обеспечивают контроль за соблюдением правил разрешительной системы путем: систематического обследования объектов; проверки допуска лиц к работе, связанной с приобретением, хранением, перевозкой, охраной и использованием предметов, веществ и материалов, на которые установлена разрешительная система; выдачи соответствующих разрешений; проведения профилактических мероприятий по предупреждению и пресечению нарушений действующих правил. </w:t>
      </w:r>
      <w:r>
        <w:br/>
      </w:r>
      <w:r>
        <w:rPr>
          <w:rFonts w:ascii="Times New Roman"/>
          <w:b w:val="false"/>
          <w:i w:val="false"/>
          <w:color w:val="000000"/>
          <w:sz w:val="28"/>
        </w:rPr>
        <w:t xml:space="preserve">
      17. Органам внутренних дел при осуществлении разрешительной системы предоставляется право: </w:t>
      </w:r>
      <w:r>
        <w:br/>
      </w:r>
      <w:r>
        <w:rPr>
          <w:rFonts w:ascii="Times New Roman"/>
          <w:b w:val="false"/>
          <w:i w:val="false"/>
          <w:color w:val="000000"/>
          <w:sz w:val="28"/>
        </w:rPr>
        <w:t xml:space="preserve">
      а) отказывать в допуске к работам, связанным с хранением, охраной, учетом, использованием и перевозкой предметов, веществ и материалов, на которые распространяется действие разрешительной системы, не выдавать разрешения на приобретение и хранение огнестрельного и газового оружия, а также аннулировать ранее выданный допуск или разрешение лицу, если оно: </w:t>
      </w:r>
      <w:r>
        <w:br/>
      </w:r>
      <w:r>
        <w:rPr>
          <w:rFonts w:ascii="Times New Roman"/>
          <w:b w:val="false"/>
          <w:i w:val="false"/>
          <w:color w:val="000000"/>
          <w:sz w:val="28"/>
        </w:rPr>
        <w:t xml:space="preserve">
      страдает психическими заболеваниями; </w:t>
      </w:r>
      <w:r>
        <w:br/>
      </w:r>
      <w:r>
        <w:rPr>
          <w:rFonts w:ascii="Times New Roman"/>
          <w:b w:val="false"/>
          <w:i w:val="false"/>
          <w:color w:val="000000"/>
          <w:sz w:val="28"/>
        </w:rPr>
        <w:t xml:space="preserve">
      грубо нарушает общественный порядок; </w:t>
      </w:r>
      <w:r>
        <w:br/>
      </w:r>
      <w:r>
        <w:rPr>
          <w:rFonts w:ascii="Times New Roman"/>
          <w:b w:val="false"/>
          <w:i w:val="false"/>
          <w:color w:val="000000"/>
          <w:sz w:val="28"/>
        </w:rPr>
        <w:t xml:space="preserve">
      является алкоголиком или наркоманом, состоящим на соответствующем учете; </w:t>
      </w:r>
      <w:r>
        <w:br/>
      </w:r>
      <w:r>
        <w:rPr>
          <w:rFonts w:ascii="Times New Roman"/>
          <w:b w:val="false"/>
          <w:i w:val="false"/>
          <w:color w:val="000000"/>
          <w:sz w:val="28"/>
        </w:rPr>
        <w:t xml:space="preserve">
      имеет непогашенную или неснятую в установленном законом порядке судимость за совершение умышленного преступления; </w:t>
      </w:r>
      <w:r>
        <w:br/>
      </w:r>
      <w:r>
        <w:rPr>
          <w:rFonts w:ascii="Times New Roman"/>
          <w:b w:val="false"/>
          <w:i w:val="false"/>
          <w:color w:val="000000"/>
          <w:sz w:val="28"/>
        </w:rPr>
        <w:t xml:space="preserve">
      привлечено к уголовной ответственности за совершенное преступление; </w:t>
      </w:r>
      <w:r>
        <w:br/>
      </w:r>
      <w:r>
        <w:rPr>
          <w:rFonts w:ascii="Times New Roman"/>
          <w:b w:val="false"/>
          <w:i w:val="false"/>
          <w:color w:val="000000"/>
          <w:sz w:val="28"/>
        </w:rPr>
        <w:t xml:space="preserve">
      не имеет постоянного места жительства. </w:t>
      </w:r>
      <w:r>
        <w:br/>
      </w:r>
      <w:r>
        <w:rPr>
          <w:rFonts w:ascii="Times New Roman"/>
          <w:b w:val="false"/>
          <w:i w:val="false"/>
          <w:color w:val="000000"/>
          <w:sz w:val="28"/>
        </w:rPr>
        <w:t xml:space="preserve">
      Сноска. Подпункт "а" - в редакции постановления Кабинета Министров Республики Казахстан от 2 февраля 1995 г. N 110. </w:t>
      </w:r>
      <w:r>
        <w:br/>
      </w:r>
      <w:r>
        <w:rPr>
          <w:rFonts w:ascii="Times New Roman"/>
          <w:b w:val="false"/>
          <w:i w:val="false"/>
          <w:color w:val="000000"/>
          <w:sz w:val="28"/>
        </w:rPr>
        <w:t xml:space="preserve">
      б) закрывать стрелковые тиры в случаях необеспечения безопасности граждан и сохранности находящихся в них оружия и боеприпасов; </w:t>
      </w:r>
      <w:r>
        <w:br/>
      </w:r>
      <w:r>
        <w:rPr>
          <w:rFonts w:ascii="Times New Roman"/>
          <w:b w:val="false"/>
          <w:i w:val="false"/>
          <w:color w:val="000000"/>
          <w:sz w:val="28"/>
        </w:rPr>
        <w:t xml:space="preserve">
      в) осматривать с участием представителей предприятий, учреждений и организаций помещения, где хранятся предметы, вещества и материалы, на которые установлена разрешительная система, с целью проверки соблюдения правил обращения с ними; </w:t>
      </w:r>
      <w:r>
        <w:br/>
      </w:r>
      <w:r>
        <w:rPr>
          <w:rFonts w:ascii="Times New Roman"/>
          <w:b w:val="false"/>
          <w:i w:val="false"/>
          <w:color w:val="000000"/>
          <w:sz w:val="28"/>
        </w:rPr>
        <w:t xml:space="preserve">
      г) запрещать предприятиям, учреждениям и организациям приобретение, сбыт, продажу, хранение и перевозку огнестрельного и газового оружия, боеприпасов, взрывчатых материалов, сильнодействующих химических, ядовитых и радиоактивных веществ в случаях нарушения порядка сбыта, отпуска, хранения, учета, использования и перевозок таких предметов и веществ; производить изъятие названных предметов и веществ, опечатывание складов, баз и хранилищ; </w:t>
      </w:r>
      <w:r>
        <w:br/>
      </w:r>
      <w:r>
        <w:rPr>
          <w:rFonts w:ascii="Times New Roman"/>
          <w:b w:val="false"/>
          <w:i w:val="false"/>
          <w:color w:val="000000"/>
          <w:sz w:val="28"/>
        </w:rPr>
        <w:t xml:space="preserve">
      д) приостанавливать полностью или частично деятельность пиротехнических предприятий, если в них не обеспечивается безопасность работников или других граждан; </w:t>
      </w:r>
      <w:r>
        <w:br/>
      </w:r>
      <w:r>
        <w:rPr>
          <w:rFonts w:ascii="Times New Roman"/>
          <w:b w:val="false"/>
          <w:i w:val="false"/>
          <w:color w:val="000000"/>
          <w:sz w:val="28"/>
        </w:rPr>
        <w:t xml:space="preserve">
      е) запрещать функционирование штемпельно-граверных предприятий, открытых без соответствующего разрешения; </w:t>
      </w:r>
      <w:r>
        <w:br/>
      </w:r>
      <w:r>
        <w:rPr>
          <w:rFonts w:ascii="Times New Roman"/>
          <w:b w:val="false"/>
          <w:i w:val="false"/>
          <w:color w:val="000000"/>
          <w:sz w:val="28"/>
        </w:rPr>
        <w:t xml:space="preserve">
      ж) направлять руководителям предприятий, учреждений и организаций всех форм собственности предписания об устранении нарушений правил разрешительной системы; </w:t>
      </w:r>
      <w:r>
        <w:br/>
      </w:r>
      <w:r>
        <w:rPr>
          <w:rFonts w:ascii="Times New Roman"/>
          <w:b w:val="false"/>
          <w:i w:val="false"/>
          <w:color w:val="000000"/>
          <w:sz w:val="28"/>
        </w:rPr>
        <w:t xml:space="preserve">
      з) осматривать имеющиеся у граждан оружие, боеприпасы и места их хранения с целью контроля за соблюдением правил обращения с ними; </w:t>
      </w:r>
      <w:r>
        <w:br/>
      </w:r>
      <w:r>
        <w:rPr>
          <w:rFonts w:ascii="Times New Roman"/>
          <w:b w:val="false"/>
          <w:i w:val="false"/>
          <w:color w:val="000000"/>
          <w:sz w:val="28"/>
        </w:rPr>
        <w:t xml:space="preserve">
      и) изымать у граждан оружие и боеприпасы в порядке, установленном законодательством Республики Казахстан, а также нормативными актами Министерства внутренних дел Республики Казахстан. </w:t>
      </w:r>
      <w:r>
        <w:br/>
      </w:r>
      <w:r>
        <w:rPr>
          <w:rFonts w:ascii="Times New Roman"/>
          <w:b w:val="false"/>
          <w:i w:val="false"/>
          <w:color w:val="000000"/>
          <w:sz w:val="28"/>
        </w:rPr>
        <w:t xml:space="preserve">
      18. Правила разрешительной системы не распространяются на объекты, подведомственные Министерству обороны, Республиканской гвардии, Службе охраны Президента, Министерству внутренних дел, Комитету национальной безопасности, Генеральной прокуратуре, Государственному комитету Республики Казахстан по охране государственной границы, Государственному следственному комитету, Таможенному комитету, Управлению налоговой полиции Министерства финансов Республики Казахстан. </w:t>
      </w:r>
      <w:r>
        <w:br/>
      </w:r>
      <w:r>
        <w:rPr>
          <w:rFonts w:ascii="Times New Roman"/>
          <w:b w:val="false"/>
          <w:i w:val="false"/>
          <w:color w:val="000000"/>
          <w:sz w:val="28"/>
        </w:rPr>
        <w:t>
      Сноска. Пункт 18 - в редакции постановления Кабинета Министров Республики Казахстан от 2 февраля 1995 г. N 110, с изменениями, внесенными постановлением Правительства РК от 28 августа 1996 г. N 1060 </w:t>
      </w:r>
      <w:r>
        <w:rPr>
          <w:rFonts w:ascii="Times New Roman"/>
          <w:b w:val="false"/>
          <w:i w:val="false"/>
          <w:color w:val="000000"/>
          <w:sz w:val="28"/>
        </w:rPr>
        <w:t xml:space="preserve">P961060_ </w:t>
      </w:r>
      <w:r>
        <w:rPr>
          <w:rFonts w:ascii="Times New Roman"/>
          <w:b w:val="false"/>
          <w:i w:val="false"/>
          <w:color w:val="000000"/>
          <w:sz w:val="28"/>
        </w:rPr>
        <w:t xml:space="preserve">.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