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4ede" w14:textId="0f24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материальной ответственности за нарушение лесного законодательства и незаконное добывание или повреждение растений, занесенных в Красную книгу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февраля 1993 г. N 136. Утратило силу - постановлением Правительства РК от 12 сентября 2001 г. N 1186 ~P011186.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лесов и земель лесного фонда, ценного
генетического фонда редких и исчезающих, а также лекарственных 
растений, обеспечения рационального их использования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таксы для исчисления размера взысканий за ущерб, причиненный
лесному хозяйству нарушением лесного законодательства и незаконным
добыванием, заготовкой, повреждением или уничтожением растений,
занесенных в Красную книгу Казахской ССР, согласно приложениям 
N 1-7;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видов растений, занесенных в Красную книгу Казахской 
ССР, за повреждение и уничтожение которых устанавливается повышенный
размер взысканий, согласно приложению N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расчетные оптовые цены на готовые объекты,
продукцию и услуги в лесном хозяйстве, применяемые для исчисления
такс, а также предельные повышающие коэффициенты к действующим
штрафным таксам на растения, занесенные в Красную книгу Казахской
ССР, утверждаются Министерством экологии и биоресурсов по 
согласованию с 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экологии и биоресурсов Республики Казахстан
организовать повсеместное доведение данного постановления до
предприятий, учреждений, организаций и граждан с помощью средств
массовой информации, а также работу по предупреждению нарушений
лесного законодательства и сохранению ценных и лекарственных 
растений, занесенных в Красную книгу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Совета Министров
Казахской ССР от 28 января 1988 г. N 30 "О материальной 
ответственности за нарушение лесного законодательства".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Приложения N 1 - 8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Кабинета Министров
                                 Республики Казахстан
                             от 23 февраля 1993 г. N 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(таблицы)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