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88d6" w14:textId="6858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описания знаков различия и форменной одежды, норм их выдачи и табеля должностных категорий работников Министерства экологии и биоресурсов Республики Казахстан, имеющих право на получение форменного обмундирования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мая 1993 года N 366.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Постановление Кабинета Министров Республики Казахстан от 6 мая 1993 года N 366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прилагаемое описание знаков различия и форменной одежды, нормы их выдачи и табель должностных категорий работников Министерства экологии и биоресурсов Республики Казахстан, имеющих право на получение форменного обмундирования.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6 мая 1993 г. N 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 Описание знаков различия и форменной одежды,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нормы их выдачи и табель должностных категорий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работников Министерства экологии и биоресурсов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Республики Казахстан, имеющих право на получение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форменного обмундирования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ОДЕЖДА МУЖСКАЯ И ЖЕНСКАЯ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I. Пальто мужское для высшего, старшего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среднего начальствующего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ТУ. Модель N 233-64 Дома моделей одежды (г. Москва).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мужское с пристегивающейся ватной подкладкой и пристегивающимся меховым воротником, изготавливается из драпов, двубортное, прямое, свободной формы, с втачными рукавами.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 отложной. Застегивается пальто на три форменные пуговицы до перегиба лацкана.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Полочки с боковыми прорезными карманами с клапанами.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Спинка со швом посередине, заканчивается внизу отлетной шлицей.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Верхняя сторона шлицы вспушена на расстояния 1,5 см от края, нижняя - на 0,7 см от края.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Вверху шлица скреплена поперечной машинной строчкой под углом 45 градусов.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Хлястик по талии состоит из трех частей, концы боковых хлястиков пристегиваются к среднему на две пуговицы и две выметанные петли. Хлястик стягивает спинку на 6 см. Рукава двухшовные. Борта вспушены на расстоянии 1,5 см от края.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Карманы на подбортах обработаны в рамку обтачками из ткани подкладки в долевом направлении. Подкладка до низа. Ватная прокладка без рукавов пристегивается к подбортам на десять пуговиц и петель. Петли выметаны на подбортах. Пуговицы пришиты по краю полоски утеплителя.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горловине утеплитель пристегивается на три пуговицы, пришитые на горловине пальто, и петли, выметанные по краю полоски утеплителя.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Спинка и полочка ватной прокладки выстеганы параллельными ромбообразными строчками, расстояние между которыми 4,5 - 5 см. Строчки не доходят до низа на 4 см.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Меховой воротник пристегивается к основному воротнику со стороны подворотника на пять пуговиц, пришитых на подворотнике меха.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подбортам и горловине меховой воротник пристегивается на пять петель из ткани подкладки и пять пуговиц, пришитых к горловине подбортов и воротника.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 II. Пальто мужское летнее для высшего, старшего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среднего начальствующего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ТУ. Модель N 221-64 Дома моделей одежды (г. Москва).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мужское летнее изготавливается из шерстяных и полушерстяных тканей, однобортное, свободной формы, прямое, с втачными рукавами, по талии с поясом, застегивающимся на пряжку и передвижную шлевку.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Застегивается пальто на три форменные пуговицы до перегиба лацкана.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 отложной.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Спинка посередине со швом, внизу шов заканчивается шлицей, вверху шлица скреплена поперечной машинной строчкой под углом.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Полочки с боковыми прорезными карманами с клапанами. В шве подзора и мешковины правого кармана имеется маленький карманчик.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Рукава двухшовные, цельнокройные, внутри обработаны подкладкой из ткани в тон цвета верха. Внизу на рукаве пришиты две форменные пуговицы, расположенные от низа рукава на расстоянии 5 и 9 см.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Воротник, лацканы, борта, клапаны, пояс, верхняя сторона шлицы отстрочены строчкой на расстоянии 1 см от края. Подкладка до низа, на полочках подкладки обработаны карманы в рамку обтачками из ткани верха.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разрешается носить с поясом и без пояса.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 III. Плащ мужской для высшего, старшего, среднего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младшего начальствующего и рядового состава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ТУ. Модель N 366-65 Дома моделей одежды (г. Москва).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Плащ изготавливается из ткани прорезиненной У-37, однобортный, свободной формы, с поясом на талии, застегивается на три форменные пуговицы. Пояс застегивается на пряжку и передвижную шлевку.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 отложной. Полочки с притачной кокеткой и боковыми 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прорезными карманами с листочкой.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Спинка с притачной кокеткой, от кокетки со швом посередине,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заканчивается внизу шлицей.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Рукава двухшовные, цельнокройные с кокеткой спинки и полочек.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Воротник, борта, швы притачки кокетки, швы рукавов, листочки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пояс отстрочены строчкой в край.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Низ плаща и низки рукавов отстрочены строчкой шириной 1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Плащ без подкладки.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IV. Полупальто мужское для младшего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начальствующего и рядового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ТУ. Модель N 219-64 Дома моделей одежды (г. Москва).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Полупальто двубортное, прямое, свободной формы, с втачными 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рукавами. Изготавливается из полушерстяных драпов или сукна.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Воротник отложной.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Застегивается полупальто на три форменные пуговицы до перегиба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лацкана и на четвертую до верха.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левой полочке четыре отделочных пуговицы.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Полочка с боковыми прорезными карманами с листочкой.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Спинка со швом посередине, внизу шов заканчивается отлетной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шлицей по талии, хлястик из трех частей.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Концы боковых хлястиков пристегиваются к среднему на форменную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пуговицу и выметанную петлю.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Верхняя сторона шлицы спущена, нижняя отстрочена строчкой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шириной 1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Карманы на подбортах обработаны в рамку обтачками из ткани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подкладки в долевом направлении.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Полупальто на подкладке до низа.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Кроме основной подкладки к полупальто пристегивается утеплитель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ватной подкладке длиной ниже талии, без рукавов.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Ватная подкладка пристегивается к подбортам на 13 пуговиц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петель.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Петли выметаны на подбортах.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Пуговицы пришиты по бортовым краям утеплителя.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горловине утеплитель пристегивается на одну пуговицу и петлю.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Петли выметаны по краю полочки утеплителя, пуговица пришита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горловине.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Спинка и полочка ватной подкладки выстеганы параллельными ромбообразными строчками, расстояние между ними 4-4,5 см, строчки не доходят до низа на 2 см.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Рукава двухшовные, цельнокройные, на подкладке в тон цвета верха, на рукаве пришиты две форменные пуговицы на расстоянии от низа рукава на 5 и 9 см.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Полупальто носится с шапкой-ушанкой.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 V. Пальто женское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ТУ. Модель N 1-2585-64 Дома моделей одежды (г. Москва).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Пальто женское, двубортное, свободной формы, прямое, изготавливается из шерстяных драповых тканей. Воротник отложной. К основному воротнику пристегивается меховой воротник на пять обметанных и пять навесных петель с пуговицами. Застегивается пальто на три форменные пуговицы до перегиба лацкана.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 VI. Плащ женский 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ТУ. Модель N 2-350 Санкт-Петербургского дома моделей одежды.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Плащ изготавливается из плащевой ткани, однобортный, свободной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формы, с поясом на талии, застегивается на 5 форменных пуговиц.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Воротник отложной, пояс съемный. Полочки с притачной кокеткой 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боковыми прорезными карманами с листочкой. Спинка с притачной кокеткой.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Воротник, борта, швы притачки кокетки, швы рукава и пояс отстрочены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край. Низ плаща и низ рукавов отстрочены строчкой шириной 1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Прокладка в тон ткани верха.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VII. Костюм мужской (пиджак и брюки) для высшего,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старшего и среднего начальствующего состава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ТУ. Модель N 220 Дома моделей одежды (г. Москва).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Костюм мужской двубортный состоит из пиджака и брюк, носится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белой рубашкой и черным галстуком, изготовляется из шерстяной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полушерстяной тканей.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Пиджак мужской двубортный, полуприлегающей формы, с втачными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рукавами.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Воротник отложной.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Застегивается пиджак на форменные пуговицы до перегиба лацкана.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Полочка с отрезным бочком от проймы до низа и передней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вытачкой на талии.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Боковые карманы прорезные с клапанами, на левой полочке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верхний карман с листочкой.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Спинка со швом посередине.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Рукава двухшовные с двумя форменными пуговицами внизу.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Борта, лацканы, воротник, низ пиджака, клапаны и листочка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вспушиваются на 0,2-0,3 см от края.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Пиджак на подкладке.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полочке подкладки обработаны карманы в рамку из материала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верха.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Знаки различия вышиваются.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Брюки с одной складочкой по талии (по две на каждой половинке).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шве пояса имеется часовой карман.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Задние половинки брюк с четырьмя вытачками по талии (по две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каждой половинке).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Правая задняя половинка с карманом в рамку, застегивающимся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одну пуговицу и петлю.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поясе шесть шлевок для продевания ремня.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поясе передних половинок на уровне боковых швов настрочены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хлястики, застегивающиеся на все пуговицы.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Бант застегивается гульфиком на четыре пуговицы, металлический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крючок и хлястик-откоска с петлей на конце.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Брюки без манжет шириной внизу не более 25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VIII. Костюм мужской (куртка и брюки)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для высшего, старшего и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ТУ. Модель N 237-64 Дома моделей одежды (г. Москва).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Костюм мужской состоит из куртки и брюк, изготавливаются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шерстяных и полушерстяных тканей.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Куртка однобортная, свободной формы, внизу с притачным поясом.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Воротник отложной.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Застегивается куртка на четыре форменных пуговицы до перегиба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лацкана.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Спинка цельная, от плечевых швов по одной вытачке, внизу по шву притачки пояса, заложенные на две мягкие складочки. Полочки вверху с двумя накладными карманами с клапаном. Рукава длинные, одношовные, с притачным манжетом внизу, с разрезами над концами манжет.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Вверху разрез закреплен пеперечной строчкой. От швов притачки манжет на верхних половинках рукавов заложены по две мягкие складочки внешними сгибами к разрезу. Манжеты застегиваются на одну форменную пуговицу и петлю.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Боковые швы внизу с разрезами, которые скреплены строчкой, пояса полочек пристегиваются к поясу спинки на пуговицу и петлю.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Воротник, манжеты, борта, боковые швы, пояс, проймы рукавов на полочке на расстоянии 16 см и по спинке до локтевого шва отстрочены строчкой шириной 0,5 см. Куртка на подкладке. Карманы на подкладке обработаны в рамку обтачками из ткани верха.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Накладные карманы и клапаны отстрочены двумя строчками: первая в край, вторая на 0,5 см от первой.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линии плечевых швов куртки располагаются съемные колодки со знаками различий.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с одной складочкой по талии на передних половинках и 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боковыми карманами в рамку. В шве пояса имеются часовой карман.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Задние половинки брюк с четырьмя вытачками по талии (по две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каждой половинке).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Правая задняя половинка с карманами в рамку, застегивающимся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одну форменную пуговицу и петлю.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поясе шесть шлевок для продевания ремня.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 поясе передних половинок на уровне боковых швов настрочены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хлястики-затяжники, застегивающиеся на две пуговицы.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Бант застегивается гульфиком на четыре пуговицы, металлический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крючок и хлястик отскока с петлей на конце.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Брюки без манжет, шириной внизу не более 25 см.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IХ. Костюм мужской летний для высшего,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старшего и среднего начальствующего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ТУ. Модель N 234-64 (рубашка) и N 237-64 (брюки) Дома моделей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одежды (г. Москва).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Летний костюм состоит из рубашки с коротким рукавом и брюк.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Рубашка свободная, прямая, застегивается на четыре форменные пуговицы. Воротник и лацканы отложные. На полочках расположены два накладных кармана с клапанами, застегивающимися на две петли и две форменные пуговицы каждый. Спинка цельная, от плечевых швов по одной вытачке.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Рукава одношовные, короткие, внизу с манжетами шириной 4 см, отвертывающимися на лицевую сторону.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детали рубашки (воротник, манжеты, борта, клапаны, проймы рукавов) отстрочены строчкой шириной 0,5 см. Верхний край карманов прошит швов шириной 2,5 см. Низ рубашки подшит швом шириной 1,5 см.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линии плечевых швов рубашки располагаются съемные колодки со знаками различия.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с одной складочкой по талии на передних половинках и боковыми карманами в рамку. В шве пояса располагается часовой карман.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Задние половинки брюк с четырьмя вытачками по талии (по две на каждой половине). Правая задняя половинка с карманом в рамку, застегивающимся на одну форменную пуговицу и петлю.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поясе передних половинок брюк на уровне боковых швов настрочены хлястики-застежки, застегивающиеся на две пуговицы.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Бант настегивается гульфиком на четыре пуговицы, металлический крючок или хлястик с петлей на конце.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Брюки без манжет шириной внизу не более 25 см.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 Х. Костюм женский летний (блуза и юбка)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ТУ. Модель N 2-4461-64 Дома моделей одежны (г. Москва).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Костюм женский летний состоит из блузы с длинными рукавами и юбки, изготавливается из хлопчатобумажных тканей.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Блуза прямая, свободной формы, застегивается спереди посередине на четыре выметанные долевые петли и четыре форменные пуговицы.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полочках от боковых швов по линии груди вытачено по одной внутренней вытачке. Спинка цельная, вверху на притачной кокетке. По шву притачки кокетки заложены четыре односторонние складочки. Складочки сгибами закладываются к проймам с лицевой стороны. Кокетка двойная.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Рукава одношовные, внизу манжеты с застежкой на две выметанные петли и две форменные пуговицы.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рукавах под застежкой манжет обработаны разрезы. По шву притачки манжет на рукавах заложены по две односторонние складочки, которые внешними сгибами направлены к спинке.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линии плеча в шов втачки рукава втачены погончики, прикрепляющиеся к блузе форменной пуговицей.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Борта, воротник, погончики, манжеты и кокетка на спинке отстрочены строчкой на расстоянии 0,5 см от края.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начальствующего состава по линии плечевых швов блузы вместо втачных погончиков располагаются съемные колодки со знаками различия.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Юбка четырехшовная, два шва спереди и два сзади. Юбка на притачном поясе, отстроченном кругом в край, с застежкой-молнией с левой стороны переда в шве и выметанной петлей и пуговицей на поясе.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боковых частях переда от линии талии на юбке и по бокам 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затачено по одной внутренней вытачке с каждой стороны.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юбке изготавливается съемный пояс. Пояс на ленте гро-гро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двумя шлевками с застежкой на пряжку и блочки.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Швы юбки спереди м сзади, а также пояс отстрочены отделочными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строчками на расстоянии 0,5 см от края.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ХI. Костюм женский (жакет и юбка)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ТУ. Модель N 1-2586-64 Дома моделей одежды (г. Москва).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Костюм женский, состоящий из жакета и юбки, изготавливается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шерстяных и полушерстяных тканей.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Жакет однобортный, свободной формы, с втачными рукавами.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Воротник отложной, втачен до уступа борта.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Полочки с втачкой на груди от горловины и боковой втачкой.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Карманы боковые прорезные с клапанами.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Спинка стачная, от горловины с двумя вытачками.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Рукава двухшовные, втачные. Около локтевого шва пришито по две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форменных пуговицы.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Юбка двухшовная. Переднее полотнище юбки с четырьмя вытачками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талии, заднее полотнище с четырьмя вытачками по талии и встречной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складкой посередине.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Верх юбки на корсаже. Застежка обработана в левом боковом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шве на "молнию".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ГОЛОВНЫЕ УБОРЫ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1. Фуражка мужская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Фуражка изготавливается из шерстяных тканей.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Фуражка состоит из донышка овальной формы, четырех дугообразных четвертинок прямого околышка, козырька и двойного шнура из шелка золотистого цвета.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Околышек имеет 2 канта из сукна, один втачен в шов, соединяющий четвертинки с околышком, второй втачной кант проходит на расстоянии 0,5 см от нижнего края околышка для поддержания репсовой шелковой ленты, надетой на околышек фуражки.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придания и сохранения формы фуражки передние четвертинки делаются на жестких стойках, слегка наклоненных вперед. Внутрь фуражки выше канта донышка вкладывается металлический каркас.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 2. Шапка-ушанка форменная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Шапка-ушанка форменная на стеганой ватной подкладке состоит 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из 4-клинного колпака, козырька и назатыльника с цельнокройными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ним наушниками. Изготавливается комбинированной: верх козырька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назатыльника с наушниками - из меха цигейки черного цвета,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остальные детали верха шапки - из кожи черного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концам наушников пришиты завязки из тесьмы.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центре козырька прикрепляется эмблема.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Все детали шапки-ушанки должны быть расположены симметрично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относительно средних швов колпака, находящихся против линий середины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козырька и назатыльника. Верх шапки-ушанки кожаный.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3. Берет форменный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Берет форменный, чистошерстяной, без швов, имеет круглую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мягкую форму. Спереди на берет прикрепляется эмблема. Берет является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головным убором летних женских и мужских костюмов.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ОБУВЬ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Сапоги мужские зимние на меху черного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Туфли мужские летние черного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Туфли мужские осенние черного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Сапоги женские зимние на меху черного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Туфли женские летние на низком каблуке черного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Туфли женские осенние на низком каблуке или небольшой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платформе черного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 Обувь общераспространенных стандартных образцов.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РУБАШКА МУЖСКАЯ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Рубашка с длинными рукавами, свободная, прямая. Застегивается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форменные пуговицы.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ЭМБЛЕМА К ГОЛОВНЫМ УБОРАМ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     Эмблема специального образца для головных уборов изготавливается в виде круглого знака диаметром 40 мм. На голубом фоне изображен орел золотистого цвета в полете, между крыльями которого при верхнем положении взмаха представлены основные виды природных ресурсов - на переднем плане водоем, далее земля с растительным миром, на заднем плане заснеженные горы, освещенные лучами восходящего солнца.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форменной фуражке кроме эмблемы крепится двойной шнурок из шелка серого цвета.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 ПУГОВИЦЫ ФОРМЕННОЙ ОДЕЖДЫ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Для форменной одежды используются пуговицы золотистого цвета с гладким полем и окантовкой. Размер пуговиц для пальто и пиджаков - 22 мм, для манжет рукавов летнего костюма, куртки, блузы, хлястика пальто, шлиц пальто, фуражки - 14 мм.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 ЗНАКИ РАЗЛИЧИЯ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 Наплечные знаки различия изготавливаются в виде съемных колодок серебристого цвета размером по длине 12 см и по ширине 5 см, на которых прикрепляются малые эмблемы в виде голубя с распростертыми крыльями и знаки различия в зависимости от ранга в виде поперечных галунов шириной от 30 до 7 мм и звездочек соответствующей величины. Пуговица для крепления колодки - малая форменная. 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Знаки различия предусмотрены для 9 категорий государственных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инспекторов по охране природы - высшего, старшего, среднего,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младшего и рядового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НОРМА ВЫДАЧИ И СРОКИ НОСКИ ФОРМЕННОЙ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ОДЕЖДЫ, ГОЛОВНЫХ УБОРОВ И ОБУВИ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Выдача форменной одежды, головных уборов и обуви производится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нормами и на сроки, указанные в таблице: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(таблица)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Табель должностных категорий работников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экологии и биоресурсов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Табельный! Звание государственных !        Занимаемая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ранг   !  инспекторов по охране !        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!       природы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  !        2               !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Главный государственный         первый заместитель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инспектор Республики Казахстан  экологии и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Заместитель главного            начальники Главгосконтроля,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государственного инспектора     Главживохраны, Главрыбохраны,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 Председатель Казлескомитета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Старший государственный         заместители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инспектор Республики Казахстан  Главгосконтроля, Главживохраны,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Главрыбохраны,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Председателя Казлескомитета,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начальники бассейновых управлений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 Государственнй инспектор        специалисты контрольно-инспекционных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 служб Центрального Аппарата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Главгосконтроля, Главживохраны,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Главрыбохраны, Казлескомитета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Главный государственный         заместитель председателя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инспектор области (города)      управления экологии и биоресурсов,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председатель городского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экологии и биоресурсов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 Заместитель главного            начальники облживохраны,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государственного инспектора     облрыбохраны, обллескомитетов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 Старший государственный         начальники и главные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инспектор области               контрольно-инспекционных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областных управлений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биоресурсов, облживохраны,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облрыбохраны, обллескомитетов,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директора заповедников, заказников,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национальных парков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 Государственный инспектор       специалисты и старшие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области                         контрольно-инспекционных служб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облуправления экологии и биоресурсов,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облживохраны, облрыбохраны,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обллескомитетов; научные работники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заповедников, заказников,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национальных парков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8. Старший государственный         начальники и главные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инспектор области               контрольно-инспекционных служб,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облуправлений экологии и биоресурсов,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начальники и главные специалисты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районных подразделений Главживохраны,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Главрыбохраны, Казлескомитета,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специалисты заповедников, заказников,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национальных парков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 Государственный инспектор       специалисты и работники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района                          контрольно-инспекционных служб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районных управлений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биоресурсов Главживохраны,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Главрыбохраны, Казлескомитета,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заповедников, заказников,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национальных парков.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