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88d6" w14:textId="6858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описания знаков различия и форменной одежды, норм их выдачи и табеля должностных категорий работников Министерства экологии и биоресурсов Республики Казахстан, имеющих право на получение форменного обмундирования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6 мая 1993 года N 366. Утратило силу постановлением Правительства РК от 7 июля 2006 года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Постановление Кабинета Министров Республики Казахстан от 6 мая 1993 года N 366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Кабинет Министров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описание знаков различия и форменной одежды, нормы их выдачи и табель должностных категорий работников Министерства экологии и биоресурсов Республики Казахстан, имеющих право на получение форменного обмундирования.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постановлением Кабинета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6 мая 1993 г. N 366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 Описание знаков различия и форменной одежды,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нормы их выдачи и табель должностных категорий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работников Министерства экологии и биоресурсов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Казахстан, имеющих право на получение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форменного обмундирования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 ОДЕЖДА МУЖСКАЯ И ЖЕНСКАЯ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I. Пальто мужское для высшего, старшего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среднего начальствующего состава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ТУ. Модель N 233-64 Дома моделей одежды (г. Москва).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мужское с пристегивающейся ватной подкладкой и пристегивающимся меховым воротником, изготавливается из драпов, двубортное, прямое, свободной формы, с втачными рукавами.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 отложной. Застегивается пальто на три форменные пуговицы до перегиба лацкана.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Полочки с боковыми прорезными карманами с клапанами.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Спинка со швом посередине, заканчивается внизу отлетной шлицей.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Верхняя сторона шлицы вспушена на расстояния 1,5 см от края, нижняя - на 0,7 см от края.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Вверху шлица скреплена поперечной машинной строчкой под углом 45 градусов.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Хлястик по талии состоит из трех частей, концы боковых хлястиков пристегиваются к среднему на две пуговицы и две выметанные петли. Хлястик стягивает спинку на 6 см. Рукава двухшовные. Борта вспушены на расстоянии 1,5 см от края.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Карманы на подбортах обработаны в рамку обтачками из ткани подкладки в долевом направлении. Подкладка до низа. Ватная прокладка без рукавов пристегивается к подбортам на десять пуговиц и петель. Петли выметаны на подбортах. Пуговицы пришиты по краю полоски утеплителя.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горловине утеплитель пристегивается на три пуговицы, пришитые на горловине пальто, и петли, выметанные по краю полоски утеплителя.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Спинка и полочка ватной прокладки выстеганы параллельными ромбообразными строчками, расстояние между которыми 4,5 - 5 см. Строчки не доходят до низа на 4 см.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Меховой воротник пристегивается к основному воротнику со стороны подворотника на пять пуговиц, пришитых на подворотнике меха.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подбортам и горловине меховой воротник пристегивается на пять петель из ткани подкладки и пять пуговиц, пришитых к горловине подбортов и воротника.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 II. Пальто мужское летнее для высшего, старшего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среднего начальствующего состава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ТУ. Модель N 221-64 Дома моделей одежды (г. Москва).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мужское летнее изготавливается из шерстяных и полушерстяных тканей, однобортное, свободной формы, прямое, с втачными рукавами, по талии с поясом, застегивающимся на пряжку и передвижную шлевку.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Застегивается пальто на три форменные пуговицы до перегиба лацкана.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 отложной.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Спинка посередине со швом, внизу шов заканчивается шлицей, вверху шлица скреплена поперечной машинной строчкой под углом.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Полочки с боковыми прорезными карманами с клапанами. В шве подзора и мешковины правого кармана имеется маленький карманчик.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Рукава двухшовные, цельнокройные, внутри обработаны подкладкой из ткани в тон цвета верха. Внизу на рукаве пришиты две форменные пуговицы, расположенные от низа рукава на расстоянии 5 и 9 см.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Воротник, лацканы, борта, клапаны, пояс, верхняя сторона шлицы отстрочены строчкой на расстоянии 1 см от края. Подкладка до низа, на полочках подкладки обработаны карманы в рамку обтачками из ткани верха.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разрешается носить с поясом и без пояса.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 III. Плащ мужской для высшего, старшего, среднего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младшего начальствующего и рядового состава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ТУ. Модель N 366-65 Дома моделей одежды (г. Москва).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 изготавливается из ткани прорезиненной У-37, однобортный, свободной формы, с поясом на талии, застегивается на три форменные пуговицы. Пояс застегивается на пряжку и передвижную шлевку.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 отложной. Полочки с притачной кокеткой и боковыми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прорезными карманами с листочкой.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Спинка с притачной кокеткой, от кокетки со швом посередине,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заканчивается внизу шлицей.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Рукава двухшовные, цельнокройные с кокеткой спинки и полочек.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Воротник, борта, швы притачки кокетки, швы рукавов, листочки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пояс отстрочены строчкой в край.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Низ плаща и низки рукавов отстрочены строчкой шириной 1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Плащ без подкладки.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IV. Полупальто мужское для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начальствующего и рядового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ТУ. Модель N 219-64 Дома моделей одежды (г. Москва).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Полупальто двубортное, прямое, свободной формы, с втачными 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рукавами. Изготавливается из полушерстяных драпов или сукна.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Воротник отложной.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Застегивается полупальто на три форменные пуговицы до перегиба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лацкана и на четвертую до верха.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левой полочке четыре отделочных пуговицы.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Полочка с боковыми прорезными карманами с листочкой.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Спинка со швом посередине, внизу шов заканчивается отлетной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шлицей по талии, хлястик из трех частей.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Концы боковых хлястиков пристегиваются к среднему на форменную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пуговицу и выметанную петлю.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Верхняя сторона шлицы спущена, нижняя отстрочена строчкой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шириной 1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Карманы на подбортах обработаны в рамку обтачками из ткани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подкладки в долевом направлении.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Полупальто на подкладке до низа.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Кроме основной подкладки к полупальто пристегивается утеплитель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ватной подкладке длиной ниже талии, без рукавов.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Ватная подкладка пристегивается к подбортам на 13 пуговиц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петель.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Петли выметаны на подбортах.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Пуговицы пришиты по бортовым краям утеплителя.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горловине утеплитель пристегивается на одну пуговицу и петлю.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Петли выметаны по краю полочки утеплителя, пуговица пришита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горловине.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Спинка и полочка ватной подкладки выстеганы параллельными ромбообразными строчками, расстояние между ними 4-4,5 см, строчки не доходят до низа на 2 см.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Рукава двухшовные, цельнокройные, на подкладке в тон цвета верха, на рукаве пришиты две форменные пуговицы на расстоянии от низа рукава на 5 и 9 см.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Полупальто носится с шапкой-ушанкой.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 V. Пальто женское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ТУ. Модель N 1-2585-64 Дома моделей одежды (г. Москва).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женское, двубортное, свободной формы, прямое, изготавливается из шерстяных драповых тканей. Воротник отложной. К основному воротнику пристегивается меховой воротник на пять обметанных и пять навесных петель с пуговицами. Застегивается пальто на три форменные пуговицы до перегиба лацкана.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 VI. Плащ женский 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ТУ. Модель N 2-350 Санкт-Петербургского дома моделей одежды.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Плащ изготавливается из плащевой ткани, однобортный, свободной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формы, с поясом на талии, застегивается на 5 форменных пуговиц.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Воротник отложной, пояс съемный. Полочки с притачной кокеткой 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боковыми прорезными карманами с листочкой. Спинка с притачной кокеткой.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Воротник, борта, швы притачки кокетки, швы рукава и пояс отстрочены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край. Низ плаща и низ рукавов отстрочены строчкой шириной 1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Прокладка в тон ткани верха.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VII. Костюм мужской (пиджак и брюки) для высшего,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старшего и среднего начальствующего состава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ТУ. Модель N 220 Дома моделей одежды (г. Москва).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Костюм мужской двубортный состоит из пиджака и брюк, носится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белой рубашкой и черным галстуком, изготовляется из шерстяной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полушерстяной тканей.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Пиджак мужской двубортный, полуприлегающей формы, с втачными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рукавами.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Воротник отложной.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Застегивается пиджак на форменные пуговицы до перегиба лацкана.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Полочка с отрезным бочком от проймы до низа и передней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вытачкой на талии.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Боковые карманы прорезные с клапанами, на левой полочке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верхний карман с листочкой.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Спинка со швом посередине.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Рукава двухшовные с двумя форменными пуговицами внизу.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Борта, лацканы, воротник, низ пиджака, клапаны и листочка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вспушиваются на 0,2-0,3 см от края.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Пиджак на подкладке.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полочке подкладки обработаны карманы в рамку из материала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верха.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Знаки различия вышиваются.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Брюки с одной складочкой по талии (по две на каждой половинке).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шве пояса имеется часовой карман.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Задние половинки брюк с четырьмя вытачками по талии (по две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каждой половинке).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Правая задняя половинка с карманом в рамку, застегивающимся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одну пуговицу и петлю.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поясе шесть шлевок для продевания ремня.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поясе передних половинок на уровне боковых швов настрочены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хлястики, застегивающиеся на все пуговицы.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Бант застегивается гульфиком на четыре пуговицы, металлический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крючок и хлястик-откоска с петлей на конце.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Брюки без манжет шириной внизу не более 25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VIII. Костюм мужской (куртка и брюки)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для высшего, старшего и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начальствующего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ТУ. Модель N 237-64 Дома моделей одежды (г. Москва).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Костюм мужской состоит из куртки и брюк, изготавливаются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шерстяных и полушерстяных тканей.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Куртка однобортная, свободной формы, внизу с притачным поясом.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Воротник отложной.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Застегивается куртка на четыре форменных пуговицы до перегиба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лацкана.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Спинка цельная, от плечевых швов по одной вытачке, внизу по шву притачки пояса, заложенные на две мягкие складочки. Полочки вверху с двумя накладными карманами с клапаном. Рукава длинные, одношовные, с притачным манжетом внизу, с разрезами над концами манжет.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Вверху разрез закреплен пеперечной строчкой. От швов притачки манжет на верхних половинках рукавов заложены по две мягкие складочки внешними сгибами к разрезу. Манжеты застегиваются на одну форменную пуговицу и петлю.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Боковые швы внизу с разрезами, которые скреплены строчкой, пояса полочек пристегиваются к поясу спинки на пуговицу и петлю.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Воротник, манжеты, борта, боковые швы, пояс, проймы рукавов на полочке на расстоянии 16 см и по спинке до локтевого шва отстрочены строчкой шириной 0,5 см. Куртка на подкладке. Карманы на подкладке обработаны в рамку обтачками из ткани верха.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Накладные карманы и клапаны отстрочены двумя строчками: первая в край, вторая на 0,5 см от первой.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линии плечевых швов куртки располагаются съемные колодки со знаками различий.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с одной складочкой по талии на передних половинках и 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боковыми карманами в рамку. В шве пояса имеются часовой карман.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Задние половинки брюк с четырьмя вытачками по талии (по две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каждой половинке).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Правая задняя половинка с карманами в рамку, застегивающимся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одну форменную пуговицу и петлю.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поясе шесть шлевок для продевания ремня.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поясе передних половинок на уровне боковых швов настрочены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хлястики-затяжники, застегивающиеся на две пуговицы.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Бант застегивается гульфиком на четыре пуговицы, металлический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крючок и хлястик отскока с петлей на конце.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Брюки без манжет, шириной внизу не более 25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IХ. Костюм мужской летний для высшего,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старшего и среднего начальствующего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ТУ. Модель N 234-64 (рубашка) и N 237-64 (брюки) Дома моделей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одежды (г. Москва).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Летний костюм состоит из рубашки с коротким рукавом и брюк.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Рубашка свободная, прямая, застегивается на четыре форменные пуговицы. Воротник и лацканы отложные. На полочках расположены два накладных кармана с клапанами, застегивающимися на две петли и две форменные пуговицы каждый. Спинка цельная, от плечевых швов по одной вытачке.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Рукава одношовные, короткие, внизу с манжетами шириной 4 см, отвертывающимися на лицевую сторону.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детали рубашки (воротник, манжеты, борта, клапаны, проймы рукавов) отстрочены строчкой шириной 0,5 см. Верхний край карманов прошит швов шириной 2,5 см. Низ рубашки подшит швом шириной 1,5 см.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линии плечевых швов рубашки располагаются съемные колодки со знаками различия.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с одной складочкой по талии на передних половинках и боковыми карманами в рамку. В шве пояса располагается часовой карман.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Задние половинки брюк с четырьмя вытачками по талии (по две на каждой половине). Правая задняя половинка с карманом в рамку, застегивающимся на одну форменную пуговицу и петлю.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поясе передних половинок брюк на уровне боковых швов настрочены хлястики-застежки, застегивающиеся на две пуговицы.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Бант настегивается гульфиком на четыре пуговицы, металлический крючок или хлястик с петлей на конце.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без манжет шириной внизу не более 25 см.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 Х. Костюм женский летний (блуза и юбка)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ТУ. Модель N 2-4461-64 Дома моделей одежны (г. Москва).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женский летний состоит из блузы с длинными рукавами и юбки, изготавливается из хлопчатобумажных тканей.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Блуза прямая, свободной формы, застегивается спереди посередине на четыре выметанные долевые петли и четыре форменные пуговицы.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полочках от боковых швов по линии груди вытачено по одной внутренней вытачке. Спинка цельная, вверху на притачной кокетке. По шву притачки кокетки заложены четыре односторонние складочки. Складочки сгибами закладываются к проймам с лицевой стороны. Кокетка двойная.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Рукава одношовные, внизу манжеты с застежкой на две выметанные петли и две форменные пуговицы.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рукавах под застежкой манжет обработаны разрезы. По шву притачки манжет на рукавах заложены по две односторонние складочки, которые внешними сгибами направлены к спинке.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линии плеча в шов втачки рукава втачены погончики, прикрепляющиеся к блузе форменной пуговицей.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Борта, воротник, погончики, манжеты и кокетка на спинке отстрочены строчкой на расстоянии 0,5 см от края.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начальствующего состава по линии плечевых швов блузы вместо втачных погончиков располагаются съемные колодки со знаками различия.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Юбка четырехшовная, два шва спереди и два сзади. Юбка на притачном поясе, отстроченном кругом в край, с застежкой-молнией с левой стороны переда в шве и выметанной петлей и пуговицей на поясе.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боковых частях переда от линии талии на юбке и по бокам 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затачено по одной внутренней вытачке с каждой стороны.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юбке изготавливается съемный пояс. Пояс на ленте гро-гро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двумя шлевками с застежкой на пряжку и блочки.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Швы юбки спереди м сзади, а также пояс отстрочены отделочными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строчками на расстоянии 0,5 см от края.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ХI. Костюм женский (жакет и юбка)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ТУ. Модель N 1-2586-64 Дома моделей одежды (г. Москва).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Костюм женский, состоящий из жакета и юбки, изготавливается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шерстяных и полушерстяных тканей.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Жакет однобортный, свободной формы, с втачными рукавами.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Воротник отложной, втачен до уступа борта.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Полочки с втачкой на груди от горловины и боковой втачкой.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Карманы боковые прорезные с клапанами.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Спинка стачная, от горловины с двумя вытачками.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Рукава двухшовные, втачные. Около локтевого шва пришито по две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форменных пуговицы.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Юбка двухшовная. Переднее полотнище юбки с четырьмя вытачками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талии, заднее полотнище с четырьмя вытачками по талии и встречной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складкой посередине.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Верх юбки на корсаже. Застежка обработана в левом боковом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шве на "молнию".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ГОЛОВНЫЕ УБОРЫ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1. Фуражка мужская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Фуражка изготавливается из шерстяных тканей.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Фуражка состоит из донышка овальной формы, четырех дугообразных четвертинок прямого околышка, козырька и двойного шнура из шелка золотистого цвета.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Околышек имеет 2 канта из сукна, один втачен в шов, соединяющий четвертинки с околышком, второй втачной кант проходит на расстоянии 0,5 см от нижнего края околышка для поддержания репсовой шелковой ленты, надетой на околышек фуражки.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придания и сохранения формы фуражки передние четвертинки делаются на жестких стойках, слегка наклоненных вперед. Внутрь фуражки выше канта донышка вкладывается металлический каркас.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 2. Шапка-ушанка форменная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Шапка-ушанка форменная на стеганой ватной подкладке состоит 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из 4-клинного колпака, козырька и назатыльника с цельнокройными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ним наушниками. Изготавливается комбинированной: верх козырька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назатыльника с наушниками - из меха цигейки черного цвета,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остальные детали верха шапки - из кожи черного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концам наушников пришиты завязки из тесьмы.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центре козырька прикрепляется эмблема.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 детали шапки-ушанки должны быть расположены симметрично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относительно средних швов колпака, находящихся против линий середины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козырька и назатыльника. Верх шапки-ушанки кожаный.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3. Берет форменный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Берет форменный, чистошерстяной, без швов, имеет круглую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мягкую форму. Спереди на берет прикрепляется эмблема. Берет является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головным убором летних женских и мужских костюмов.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Сапоги мужские зимние на меху черного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Туфли мужские летние черного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Туфли мужские осенние черного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Сапоги женские зимние на меху черного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Туфли женские летние на низком каблуке черного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Туфли женские осенние на низком каблуке или небольшой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платформе черного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Обувь общераспространенных стандартных образцов.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РУБАШКА МУЖСКАЯ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Рубашка с длинными рукавами, свободная, прямая. Застегивается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форменные пуговицы.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ЭМБЛЕМА К ГОЛОВНЫМ УБОРАМ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    Эмблема специального образца для головных уборов изготавливается в виде круглого знака диаметром 40 мм. На голубом фоне изображен орел золотистого цвета в полете, между крыльями которого при верхнем положении взмаха представлены основные виды природных ресурсов - на переднем плане водоем, далее земля с растительным миром, на заднем плане заснеженные горы, освещенные лучами восходящего солнца.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форменной фуражке кроме эмблемы крепится двойной шнурок из шелка серого цвета.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 ПУГОВИЦЫ ФОРМЕННОЙ ОДЕЖДЫ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Для форменной одежды используются пуговицы золотистого цвета с гладким полем и окантовкой. Размер пуговиц для пальто и пиджаков - 22 мм, для манжет рукавов летнего костюма, куртки, блузы, хлястика пальто, шлиц пальто, фуражки - 14 мм.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 ЗНАКИ РАЗЛИЧИЯ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Наплечные знаки различия изготавливаются в виде съемных колодок серебристого цвета размером по длине 12 см и по ширине 5 см, на которых прикрепляются малые эмблемы в виде голубя с распростертыми крыльями и знаки различия в зависимости от ранга в виде поперечных галунов шириной от 30 до 7 мм и звездочек соответствующей величины. Пуговица для крепления колодки - малая форменная. 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Знаки различия предусмотрены для 9 категорий государственных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инспекторов по охране природы - высшего, старшего, среднего,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младшего и рядового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НОРМА ВЫДАЧИ И СРОКИ НОСКИ ФОРМЕННОЙ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ОДЕЖДЫ, ГОЛОВНЫХ УБОРОВ И ОБУВИ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Выдача форменной одежды, головных уборов и обуви производится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нормами и на сроки, указанные в таблице: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(таблица)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Табель должностных категорий работников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экологии и биоресурсов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Табельный! Звание государственных !        Занимаемая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ранг   !  инспекторов по охране !        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!       природы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 !        2               !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Главный государственный         первый заместитель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инспектор Республики Казахстан  экологии и биоресурсов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2. Заместитель главного            начальники Главгосконтроля,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государственного инспектора     Главживохраны, Главрыбохраны,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 Председатель Казлескомитета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 Старший государственный         заместители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инспектор Республики Казахстан  Главгосконтроля, Главживохраны,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Главрыбохраны,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Председателя Казлескомитета,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начальники бассейновых управлений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 Государственнй инспектор        специалисты контрольно-инспекционных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 служб Центрального Аппарата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Главгосконтроля, Главживохраны,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Главрыбохраны, Казлескомитета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Главный государственный         заместитель председателя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инспектор области (города)      управления экологии и биоресурсов,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председатель городского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экологии и биоресурсов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 Заместитель главного            начальники облживохраны,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государственного инспектора     облрыбохраны, обллескомитетов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6. Старший государственный         начальники и главные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инспектор области               контрольно-инспекционных служб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областных управлений экологии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биоресурсов, облживохраны,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облрыбохраны, обллескомитетов,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директора заповедников, заказников,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национальных парков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7. Государственный инспектор       специалисты и старшие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                         контрольно-инспекционных служб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облуправления экологии и биоресурсов,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облживохраны, облрыбохраны,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обллескомитетов; научные работники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заповедников, заказников,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национальных парков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8. Старший государственный         начальники и главные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инспектор области               контрольно-инспекционных служб,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облуправлений экологии и биоресурсов,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начальники и главные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районных подразделений Главживохраны,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Главрыбохраны, Казлескомитета,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специалисты заповедников, заказников,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национальных парков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9. Государственный инспектор       специалисты и работники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района                          контрольно-инспекционных служб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районных управлений экологии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биоресурсов Главживохраны,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Главрыбохраны, Казлескомитета,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заповедников, заказников,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национальных парков.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