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fb9e" w14:textId="e2ef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Республиканских целевых научно-технических программах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мая 1993 года N 434.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республиканских целевых научно-технических программ по приоритетным направлениям научно-технического прогресса республики, являющихся составной частью Государственной национальной программы технологического прорыва Казахстана.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науки и новых технологий Республики Казахстан определить и утвердить головные организации, ответственные за разработку проектов республиканских целевых научно-технических программ, и внести проекты этих программ в Кабинет Министров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В пункт 2 внесены изменения - постановлением Правительства РК от 11 сентября 2000 г. N 1378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P001378_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Министерству науки и новых технологий РеспубликиКазахстан до утверждения указанных программ произвести необходимоеавансирование головных организаций по их разработке.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Кабинета Министров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1993г. N 434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республиканских целевых научно-технических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        Сноска. Перечень с изменениями, внесенными постановлениями Правительства РК от 21 августа 1995 г. N 1142; от 24 октября 1996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1294 </w:t>
      </w:r>
      <w:r>
        <w:rPr>
          <w:rFonts w:ascii="Times New Roman"/>
          <w:b w:val="false"/>
          <w:i/>
          <w:color w:val="800000"/>
          <w:sz w:val="28"/>
        </w:rPr>
        <w:t xml:space="preserve">; от 9 декабря 1996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1502 </w:t>
      </w:r>
      <w:r>
        <w:rPr>
          <w:rFonts w:ascii="Times New Roman"/>
          <w:b w:val="false"/>
          <w:i/>
          <w:color w:val="800000"/>
          <w:sz w:val="28"/>
        </w:rPr>
        <w:t xml:space="preserve">; от 9 января 1998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 </w:t>
      </w:r>
      <w:r>
        <w:rPr>
          <w:rFonts w:ascii="Times New Roman"/>
          <w:b w:val="false"/>
          <w:i/>
          <w:color w:val="800000"/>
          <w:sz w:val="28"/>
        </w:rPr>
        <w:t xml:space="preserve">; от 8 января 1999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15 </w:t>
      </w:r>
      <w:r>
        <w:rPr>
          <w:rFonts w:ascii="Times New Roman"/>
          <w:b w:val="false"/>
          <w:i/>
          <w:color w:val="800000"/>
          <w:sz w:val="28"/>
        </w:rPr>
        <w:t xml:space="preserve">; от 1 августа 2000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1167 </w:t>
      </w:r>
      <w:r>
        <w:rPr>
          <w:rFonts w:ascii="Times New Roman"/>
          <w:b w:val="false"/>
          <w:i/>
          <w:color w:val="800000"/>
          <w:sz w:val="28"/>
        </w:rPr>
        <w:t xml:space="preserve">; от 11 сентября 2000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1378 </w:t>
      </w:r>
      <w:r>
        <w:rPr>
          <w:rFonts w:ascii="Times New Roman"/>
          <w:b w:val="false"/>
          <w:i/>
          <w:color w:val="800000"/>
          <w:sz w:val="28"/>
        </w:rPr>
        <w:t xml:space="preserve">; от 29 декабря 2000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1956 </w:t>
      </w:r>
      <w:r>
        <w:rPr>
          <w:rFonts w:ascii="Times New Roman"/>
          <w:b w:val="false"/>
          <w:i/>
          <w:color w:val="800000"/>
          <w:sz w:val="28"/>
        </w:rPr>
        <w:t xml:space="preserve">; от 16 марта 2001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353 </w:t>
      </w:r>
      <w:r>
        <w:rPr>
          <w:rFonts w:ascii="Times New Roman"/>
          <w:b w:val="false"/>
          <w:i/>
          <w:color w:val="800000"/>
          <w:sz w:val="28"/>
        </w:rPr>
        <w:t xml:space="preserve">; от 26 июня 2001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871 </w:t>
      </w:r>
      <w:r>
        <w:rPr>
          <w:rFonts w:ascii="Times New Roman"/>
          <w:b w:val="false"/>
          <w:i/>
          <w:color w:val="800000"/>
          <w:sz w:val="28"/>
        </w:rPr>
        <w:t xml:space="preserve">; от 24 июля 2001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996 </w:t>
      </w:r>
      <w:r>
        <w:rPr>
          <w:rFonts w:ascii="Times New Roman"/>
          <w:b w:val="false"/>
          <w:i/>
          <w:color w:val="800000"/>
          <w:sz w:val="28"/>
        </w:rPr>
        <w:t xml:space="preserve">; от 13 марта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243 </w:t>
      </w:r>
      <w:r>
        <w:rPr>
          <w:rFonts w:ascii="Times New Roman"/>
          <w:b w:val="false"/>
          <w:i/>
          <w:color w:val="800000"/>
          <w:sz w:val="28"/>
        </w:rPr>
        <w:t xml:space="preserve">; от 18 марта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263 </w:t>
      </w:r>
      <w:r>
        <w:rPr>
          <w:rFonts w:ascii="Times New Roman"/>
          <w:b w:val="false"/>
          <w:i/>
          <w:color w:val="800000"/>
          <w:sz w:val="28"/>
        </w:rPr>
        <w:t xml:space="preserve">; от 21 марта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288 </w:t>
      </w:r>
      <w:r>
        <w:rPr>
          <w:rFonts w:ascii="Times New Roman"/>
          <w:b w:val="false"/>
          <w:i/>
          <w:color w:val="800000"/>
          <w:sz w:val="28"/>
        </w:rPr>
        <w:t xml:space="preserve">; от 4 февраля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135 </w:t>
      </w:r>
      <w:r>
        <w:rPr>
          <w:rFonts w:ascii="Times New Roman"/>
          <w:b w:val="false"/>
          <w:i/>
          <w:color w:val="800000"/>
          <w:sz w:val="28"/>
        </w:rPr>
        <w:t xml:space="preserve">; от 6 февраля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147 </w:t>
      </w:r>
      <w:r>
        <w:rPr>
          <w:rFonts w:ascii="Times New Roman"/>
          <w:b w:val="false"/>
          <w:i/>
          <w:color w:val="800000"/>
          <w:sz w:val="28"/>
        </w:rPr>
        <w:t xml:space="preserve">; от 17 февраля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187 </w:t>
      </w:r>
      <w:r>
        <w:rPr>
          <w:rFonts w:ascii="Times New Roman"/>
          <w:b w:val="false"/>
          <w:i/>
          <w:color w:val="800000"/>
          <w:sz w:val="28"/>
        </w:rPr>
        <w:t xml:space="preserve">; от 25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703 </w:t>
      </w:r>
      <w:r>
        <w:rPr>
          <w:rFonts w:ascii="Times New Roman"/>
          <w:b w:val="false"/>
          <w:i/>
          <w:color w:val="800000"/>
          <w:sz w:val="28"/>
        </w:rPr>
        <w:t xml:space="preserve">; от 5 апреля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307 </w:t>
      </w:r>
      <w:r>
        <w:rPr>
          <w:rFonts w:ascii="Times New Roman"/>
          <w:b w:val="false"/>
          <w:i/>
          <w:color w:val="800000"/>
          <w:sz w:val="28"/>
        </w:rPr>
        <w:t xml:space="preserve">; от 13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274 </w:t>
      </w:r>
      <w:r>
        <w:rPr>
          <w:rFonts w:ascii="Times New Roman"/>
          <w:b w:val="false"/>
          <w:i/>
          <w:color w:val="800000"/>
          <w:sz w:val="28"/>
        </w:rPr>
        <w:t xml:space="preserve">; от 24 мая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417 </w:t>
      </w:r>
      <w:r>
        <w:rPr>
          <w:rFonts w:ascii="Times New Roman"/>
          <w:b w:val="false"/>
          <w:i/>
          <w:color w:val="800000"/>
          <w:sz w:val="28"/>
        </w:rPr>
        <w:t xml:space="preserve">; от 23.04.2008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/>
          <w:color w:val="800000"/>
          <w:sz w:val="28"/>
        </w:rPr>
        <w:t xml:space="preserve"> 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Комплексное использование минерального сырья на основе ресурсосберегающих высокоэффекивных технологий и горнометаллургического комплекса.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Научно-техническое обеспечение и организация производства биотехнологической продукции в Республике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Информатизация народного хозяйства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Развитие атомной энергетики в Казахстане.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Разработка, создание и развитие радиоэлектронных приборов и средств для информационно-телекоммуникационных систем.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Создание глобального экологического и природно-ресурсного мониторинга.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Развитие государственной системы научно-технической информации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Разработка и промышленное освоение минзаводов по сбору, подготовке и переработке нефтешлама, амбарной и сырой нефти, в том числе из малодебитных и отдаленных скважин.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"Разработка и внедрение в производство оригинальных фитопрепаратов для развития фармацевтической промышленности Республики Казахстан" на 2002-2006 годы.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Научное обеспечение агропромышленного комплекса.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10-1.  </w:t>
      </w:r>
      <w:r>
        <w:rPr>
          <w:rFonts w:ascii="Times New Roman"/>
          <w:b w:val="false"/>
          <w:i/>
          <w:color w:val="800000"/>
          <w:sz w:val="28"/>
        </w:rPr>
        <w:t xml:space="preserve">(исключен - N 288 от 21.03.2003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Научно-технические проблемы развития машиностроения и создания высокоэффективных машин и оборудования.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  </w:t>
      </w:r>
      <w:r>
        <w:rPr>
          <w:rFonts w:ascii="Times New Roman"/>
          <w:b w:val="false"/>
          <w:i/>
          <w:color w:val="800000"/>
          <w:sz w:val="28"/>
        </w:rPr>
        <w:t xml:space="preserve">(исключен - </w:t>
      </w:r>
      <w:r>
        <w:rPr>
          <w:rFonts w:ascii="Times New Roman"/>
          <w:b w:val="false"/>
          <w:i/>
          <w:color w:val="800000"/>
          <w:sz w:val="28"/>
        </w:rPr>
        <w:t xml:space="preserve">  постановлением Правительства РК </w:t>
      </w:r>
      <w:r>
        <w:rPr>
          <w:rFonts w:ascii="Times New Roman"/>
          <w:b w:val="false"/>
          <w:i/>
          <w:color w:val="800000"/>
          <w:sz w:val="28"/>
        </w:rPr>
        <w:t xml:space="preserve">  от 23.04.2008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  </w:t>
      </w:r>
      <w:r>
        <w:rPr>
          <w:rFonts w:ascii="Times New Roman"/>
          <w:b w:val="false"/>
          <w:i/>
          <w:color w:val="800000"/>
          <w:sz w:val="28"/>
        </w:rPr>
        <w:t xml:space="preserve">(исключен - N 288 от 21.03.2003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Научно-техническое обеспечение инновационных производств.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  </w:t>
      </w:r>
      <w:r>
        <w:rPr>
          <w:rFonts w:ascii="Times New Roman"/>
          <w:b w:val="false"/>
          <w:i/>
          <w:color w:val="800000"/>
          <w:sz w:val="28"/>
        </w:rPr>
        <w:t xml:space="preserve">(исключен - </w:t>
      </w:r>
      <w:r>
        <w:rPr>
          <w:rFonts w:ascii="Times New Roman"/>
          <w:b w:val="false"/>
          <w:i/>
          <w:color w:val="800000"/>
          <w:sz w:val="28"/>
        </w:rPr>
        <w:t xml:space="preserve">  постановлением Правительства РК </w:t>
      </w:r>
      <w:r>
        <w:rPr>
          <w:rFonts w:ascii="Times New Roman"/>
          <w:b w:val="false"/>
          <w:i/>
          <w:color w:val="800000"/>
          <w:sz w:val="28"/>
        </w:rPr>
        <w:t xml:space="preserve">  от 23.04.2008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  </w:t>
      </w:r>
      <w:r>
        <w:rPr>
          <w:rFonts w:ascii="Times New Roman"/>
          <w:b w:val="false"/>
          <w:i/>
          <w:color w:val="800000"/>
          <w:sz w:val="28"/>
        </w:rPr>
        <w:t xml:space="preserve">(исключен - N 307 от 5 апреля 2005 г.)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Научно-техническое обеспечение мониторинга и генетического картирования возбудителей особо опасных инфекций растений и животных для биобезопасности Республики Казахстан на 2004-2006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Разработка новых противоинфекционных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Разработка перспективных новых материалов различного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Разработка и организация производства оригинальных экспортоориентированных фитопрепаратов для развития фармацевтического кластера в Республике Казахстан на 2007-2009 годы.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