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937e" w14:textId="ecb9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поpядка оплаты и использования сpедств госудаpственной экологической экспеpтизы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июня 1993 г. N 549. Утратил силу  постановлением Правительства РК от 1 апреля 1998г. N 280 ~P980280.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Утвердить прилагаемый порядок оплаты и использования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 экспертизы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ввести его в действие с 1 июля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29 июня 1993 г. N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оплаты и использования средств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экологической экспертизы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Положением о государственной экологической экспертизе в Казахской ССР, утвержденным постановлением Кабинета Министров Казахской ССР от 25 октября 1991 года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P910637_ </w:t>
      </w:r>
      <w:r>
        <w:rPr>
          <w:rFonts w:ascii="Times New Roman"/>
          <w:b w:val="false"/>
          <w:i w:val="false"/>
          <w:color w:val="000000"/>
          <w:sz w:val="28"/>
        </w:rPr>
        <w:t>(СП Казахской ССР, 1991 г., N 24, ст. 177) и Положением о Министерстве экологии и биоресурсов Республики Казахстан, утвержденным постановлением Кабинета Министров Республики Казахстан от 20 апреля 1992 года N 345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1992 г., N 16, ст. 255).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Порядок устанавливает условия и размеры платы за проведение государственной экологической экспертизы полномочными органами, а также право на взимание платы иными организациями, при делегировании им соответствующими полномочными органами функций по осуществлению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Плата за государственную экологическую экспертизу вводится в целях создания условий для осуществления ее на высоком научно-техническом уровне за счет развития и совершенствования научной, методической и материальной базы, обеспечения независимости принимаемых решений от позиций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Статус государственной экологической экспертизы, исходя из задач и функций, исключает прямые хоздоговорные взаимоотношения государственных экологических экспертных органов с заказчиками и (или) разработчиками предплановой, предпроектной, проектной и иной документации, а также с заинтересованными лицами при оплате государственной экологической экспертизы, за исключением случаев, предусмотренных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Планирование, учет и отчетность по использованию средств, поступающих в счет оплаты государственной экологической экспертизы, производится в соответствии с Положением, утвержденным Минэкобиоресурсов.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Порядок оплаты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Государственная экологическая экспертиза, как правило, разделяется на два этапа - предэкспертизу (подготовительный этап) и собственно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Оплата государственной экологической экспертизы проектов, документации и материалов, подлежащих рассмотрению органами Минэкобиоресурсов Республики Казахстан, производится заказчиком их разработки, исходя из поэтапности работ,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заказчик (инициатор), одновременно с представлением документации или материалов на государственную экологическую экспертизу, уведомляет органы экологической экспертизы о перечислении на специальный счет Минэкобиоресурсов платы за проведение предэкспертизы в размере 20 процентов стоимости экспертных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документация (материал) считается принятой на государственную экологическую экспертизу, если после проведения предэкспертизы оплачена оставшаяся стоимость экспертных работ и органам Минэкобиоресурсов представлены копии финансовых документов о перечислении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Размер оплаты за проведение государственной экологической экспертизы определяется исходя из расходов на ее организацию и осуществление, а также затрат на финансирование необходимых дополнительных прогнозных расчетов, научных или иных, связанных с экспертизой, исследовательских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Контроль за правильностью установления размера оплаты государственной экологической экспертизы и сроком ее выплаты осуществляется главными государственными экологическими экспертами органов Минэкобиоресурсов.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Определение стоимости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Государственной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Стоимость (С) государственной экологической экспертизы документации и материалов, исходя из перечня, установленного постановлением Кабинета Министров Казахской ССР от 25 октября 1991 г. N 637 (СП Казахской ССР, 1991 г., N 24, ст. 177), определяется заказчиком (инициатором) экспертизы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С=РхК1хК2хК3хК4хК5+Э где Р - расчетная постоянная величина (тыс. рублей), зависит от стоимости разработки документации или проектно-изыскательских работ (ПИР) для объектов и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стоимости разработки экспертируемой документации до 10000 рублей - 10 процентов от всей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 тыс. рублей до 1 млн. рублей - за каждые последующие 50 тыс. рублей дополнительно 500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 млн. рублей до 51 млн. рублей - за каждые последующие 1 млн. рублей дополнительно 1000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52 млн. рублей до 501 млн. рублей - за каждые последующие 1 млн. рублей дополнительно 1500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свыше 501 млн. рублей - 0,15 процента от общей стоимости разработки экспертируемой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Величина Р для документации с промежуточными оценочными данными определяется интерполяцией, для документации без оценочных данных она равна пятикратному размеру минимальной заработной платы, установленной в Республике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К1 - поправочный коэффициент на вид и стадийность документации,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по таблице 1, исходя из категории экспертизы,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определяемой в зависимости от сложности ее организации при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стадиях проектирования, комплектности документации, ее целевой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направленности и полноты расчетных исходных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 Коэффициент К1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экспертизы, стадия     !         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проектирования и вид документации!-------------------------------------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впервые !  повторно ! более двух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 !    2    !      3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по созданию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техники, технологий,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веществ,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поступающих из-за рубежа.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Предпроектная и предплановая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государственного,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отраслевого и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уровней, в том числе концепции,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направления, программы,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перспективные прогнозы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и отраслевые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схемы размещения производительных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сил, а также территориальные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комплексные схемы охраны природы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регионов и областей,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и документация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экологической ситуации территорий,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действующих предприятий       3,0           1,2           0,7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Категория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Технико-экономические обоснования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проекты, имеющие общегосударственное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значение, или затрагивающие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межгосударственные интересы,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комплексные схемы охраны природы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и населенных пунктов,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природных сред (ресурсов),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схемы и проекты районных планировок,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генеральные планы городов                 2,5          1,1        0,6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Категория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Проекты и схемы промрайонов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промузлов, проекты детальной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планировки жилых районов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населенных пунктах.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опытно-конструкторская документация,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нормативно-технические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инструктивно-методические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регламентирующие хозяйственную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иную деятельность                         2             1         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Категория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Технико-экономические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(расчеты) строительства (реконструкции),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расширения, техперевооружения)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объектов и комплексов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двух- и трехстадийном проектировании.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Обосновывающие материалы на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и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Арбитражная экспертиза                     1,5           0,9        0,4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Категория 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Проекты строительства (реконструкции,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расширения, техперевооружения)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объектов и комплексов,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рабочая документация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(одностадийное проектирование).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Проекты нормативов предельно-допустимых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выбросов (ПДВ) в атмосферу и сбросов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(ПДС) в водные объекты                    1             1,08       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К2 - коэффициент, учитывающий экологическую обстановку в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предпроектных и проектных решений, определяется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таблице 2, при наличии нескольких условий подсчитывается перемножением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- К21хК22...хК2n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Таблица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 коэффициент К2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Условия, в которых намечено ведение !-----------------------------------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хозяйственной деятельности     !  основные  ! по территориям,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! территории ! прилегающим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 ! основным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 ! расстоянии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 !    100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 экологического бедствия            1,3            1,15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Зоны чрезвычайной ситуации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особоохраняемые территории              1,2            1,12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Регионы, города и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превышением нормативного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загрязнения каждой из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 (за предыдущий к моменту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год)                         1,15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К3 - коэффициент, учитывающий уровень экологической безопасности объекта, определяется по пятиклассной системе, исходя из норм санитарной классификации объектов СН245-71 и составляет для I класса - 1,14, II класса - 1,13, III класса - 1,12, IV класса - 1,11, V класса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К4 - коэффициент уникальности объектов, для документации по индивидуальным проектам равен 1, при ее повторном применении - 1,1, при экспериментальной разработке проекта - 1,2, для документации по типовым проектам - 1,3, для документации по уникальным проектам -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1,4. К типовым проектам К4 применяется в случаях их первоначального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К5 - коэффициент, учитывающий полноту разработки в предпроектной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проектной документации разделов Оценки воздействия намечаемой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деятельности на окружающую среду (ОВОС), определяется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таблице 3, исходя из качества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Таблица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Уровень выполнения раздела ОВОС             ! Коэффициент К5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                             !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ОВОС выполнена в полном объеме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требованиями с привлечением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специализированных организаций и проведением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научно-исследовательских работ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ОВОС выполнена по всем разделам,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требованиями,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имеющихся литературных и фондовых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выполнения специальных исследований, 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определением количественных и качественных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                        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ОВОС выполнена по всем разделам,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требованиями, на уровне, ограниченном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описательными характеристиками                              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ОВОС выполнена частично, не охватывает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компонентов природной среды, подверженных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воздействию от данного объекта, не полностью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учитывает направления воздействия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Э- дополнительная стоимость за выполнение экспертизы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ускоренные сроки, устанавливаемая отдельно на договорной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основе по инициативе заказчика и реальной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экспертной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приведения стоимости создания экспертируемой документации в соответствие с действующими расценками на момент проведения экспертизы (учет инфляционных издержек) ее заказчиком вводится соответствующая индексация.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Органы государственной экологической экспертизы вправе предъявлять к дополнительной оплате заказчиком согласованные счета, если ими внесены и при разработке документации учтены предложения, улучшившие основные технико-эколого-экономические показатели объекта, а также в случаях, если расходы на возмещение неучтенных затрат превысили размер произведенной оплаты более чем на 30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Государственная экологическая экспертиза всех видов документации, созданной иностранными фирмами или совместными с ними предприятиями, с участием валютного инвестирования, по согласованию с заказчиком (инициатором) экспертизы, полностью или частично, но не менее 50 процентов стоимости экспертных работ, оплачивается в конвертируемой валюте, независимо от доли валютного инвестирования в общем объеме проектных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Использование средств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Средства, поступившие на специальные счета органов государственной экологической экспертизы за проведение экспертных работ, образуют целевые источники финансирования, которые, в соответствии с планами, разрабатываемыми главными государственными экологическими экспертами, используются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оплаты расходов на содержание дополнительной штатной численности работников органов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оплаты расходов на организацию и проведение государственной экологической экспертизы и услуги сторонних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оплаты и стимулирования труда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финансирования научных исследований в области методологии и методики оценки воздействия на окружающую среду и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приобретения технических и иных средств для работы экспертов,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информационно-методического и материально-технического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оплаты поверочных и других необходимых измерений и иных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проведением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 Оплата труда внештатных экспертов, привлекаемых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 экспертизы на условиях,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соответствующими  нормативными документами органов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определяется в процентах от минимальной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заработной платы, установленной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исходя из вида экспертных работ и категорий экспертизы по нормативам,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приведенным в 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Таблица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          !                        !Категория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! Вид экспертных работ  !    (табл.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   !                        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      !                        !  1 !   2 !   3  !  4 !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 !          2             !  3 !   4 !   5  !  6 !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   Индивидуальная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экспертная работа        90    70    60    40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Составление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вопросу одного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разделов                 120   100   90    70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Составление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разделу               150   140   120   100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Руководство экспертной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комиссией, составление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сводного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экспертизы               180   160   150   140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Областные,        Индивидуальная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Алматинский и     экспертная работа        70    55    50    30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Ленинский         Составление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городские         по вопросу одного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разделов                 95    80    70    55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Составление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разделу               120   110   95    80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Руководство экспертной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комиссией,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сводного заключения      145   130   120   110   95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Межрайонные,      Индивидуальная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районные и        экспертная работа        45    35    30    20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городские         Составление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вопросу одного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разделов                 60    50    45    35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Составление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разделу               75    70    60    50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Руководство экспертной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комиссией,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сводного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экспертизы               90    80    75    70   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районов и областей Республики Казахстан, где установлены зональные коэффициенты к заработной плате, указанные показатели увеличиваются соответственно действующему коэффициенту.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случаях, когда для проведения государственной экологической экспертизы требуется привлечение высококвалифицированных специалистов (включая представителей сопредельных независимых или зарубежных государств), оплата труда нештатных экспертов может производиться по договорным расценкам.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Консультации, услуги и иная деятельность нештатных экспертов, не относящиеся непосредственно к экспертизе проектных материалов и документов, могут представлять собой: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в анализе действующих нормативных документов по организации деятельности государственной экологической экспертизы и разработке предложений по ее оптимизации;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услуг по сбору информационных данных, включающих экологический мониторинг, нормативно-технические, экологические, технологические, социально-правовые и иные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поиск профессиональных партнеров для сотрудничества по обеспечению выполнения независимой и эффективной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консультации по фактическому состоянию эколого-социальной обстановки на объектах 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в пользование собственных разработок, включающих прогрессивные научные, методические, информационные и иные предложения в области рационального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аналитических обзоров по природоохранным, экономическим, технологическим, научным, социальным и иным аспектам;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по математическому моделированию для решения поставленных экологических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в послепроектном анализе реализации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консультационных услуг по отдельным вопросам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в аренду необходимых для нужд государственной экологической экспертизы специальных помещений, средств вычислительной техники, связи, автотранспорта, приборов и иных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иные услуги по обеспечению эффективной деятельности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Оплата консультаций и услуг нештатных экспертов осуществляется по индивидуальным трудовым соглашениям в соответствии с действующим порядком, где оговариваются также условия использования предоставленных консультаций и услуг (включая авторские права) службами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Размеры оплаты консультаций определяются путем оценки (учета) времени, затраченного консультантом на изучение материалов, подготовку предложений-рекомендаций, их обсуждение и оформляются табелем учета времени, который ведется ответственным за экспертизу - заказчиком этого вида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Почасовая оплата труда за проведение консультаций устанавливается в размере 2 процентов месячного должностного оклада по основному месту работы консультанта, а для неработающих консультантов - в размере 4 процентов от установленной в Республике Казахстан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Оплата командировочных расходов привлекаемых нештатных экспертов производится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Оплата привлекаемых для экспертизы или иных услуг юридических лиц производится на договорной основе и должна составлять от 2 до 30 процентов от общей стоимости государственной экологической экспертизы рассматриваемой документации или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Разногласия, возникающие между органом государственной экологической экспертизы нештатным экспертом (физическим или юридическим лицом) по выплате окончательной суммы за фактически выполненный объем работ, могут быть рассмотрены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В создаваемых при органах государственной экологической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экспертизы постоянных или временных Советах могут участвовать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специалисты, не работающие в системе Минэкобиоресурсов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Оплата труда членов Советов государственной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экспертизы, основное место работы которых не связано с работой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Минэкобиоресурсов Республики Казахстан,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зависимости от вида деятельности и определяется в процентах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платы, установленной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таблице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Таблица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      Вид деятельности    ! Советы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 Минэкобиоресурсов!областной,!межрайонный,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 Республики       !городов   !районный,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 Казахстан        ! Алматы и !городской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!                  ! Ленинска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Участие в заседании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(за одно заседание)               15              10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Участие в работе экспертной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комиссии (за один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 экспертной комиссии)       20              15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Руководство работой экспертной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комиссии ( за один месяц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 экспертной комиссии)       25              20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Оплата по пунктам 2 и 3 производится независимо от оплаты за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нештатного эксперта.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Расходование средств государственной экологической экспертизы на содержание дополнительной штатной численности, развитие материально-технической базы, проведение научно-исследовательских и методических работ, решение других актуальных задач экологической экспертизы, определенных пунктом 22, производится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