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4421" w14:textId="ec84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Постановления Верховного Совета Республики Казахстан "О введении в действие Закона Республики Казахстан "О кредитовании отраслей агропромышленного комплекса и финансировании государственных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13 августа 1993 года N 697. Утратило силу - постановлением Правительства РК от 10 декабря 2002 г. N 1295</w:t>
      </w:r>
    </w:p>
    <w:p>
      <w:pPr>
        <w:spacing w:after="0"/>
        <w:ind w:left="0"/>
        <w:jc w:val="both"/>
      </w:pPr>
      <w:bookmarkStart w:name="z0" w:id="0"/>
      <w:r>
        <w:rPr>
          <w:rFonts w:ascii="Times New Roman"/>
          <w:b w:val="false"/>
          <w:i w:val="false"/>
          <w:color w:val="000000"/>
          <w:sz w:val="28"/>
        </w:rPr>
        <w:t>
      Во исполнение постановления Верховного Совета Республики Казахстан от 12 апреля 1993 г. N 2116-ХII </w:t>
      </w:r>
      <w:r>
        <w:rPr>
          <w:rFonts w:ascii="Times New Roman"/>
          <w:b w:val="false"/>
          <w:i w:val="false"/>
          <w:color w:val="000000"/>
          <w:sz w:val="28"/>
        </w:rPr>
        <w:t xml:space="preserve">B931900_ </w:t>
      </w:r>
      <w:r>
        <w:rPr>
          <w:rFonts w:ascii="Times New Roman"/>
          <w:b w:val="false"/>
          <w:i w:val="false"/>
          <w:color w:val="000000"/>
          <w:sz w:val="28"/>
        </w:rPr>
        <w:t xml:space="preserve"> "О введении в действие Закона Республики Казахстан "О кредитовании отраслей агропромышленного комплекса и финансировании государственных мероприятий" Кабинет Министров Республики Казахстан ПОСТАНОВЛЯЕТ: </w:t>
      </w:r>
      <w:r>
        <w:br/>
      </w:r>
      <w:r>
        <w:rPr>
          <w:rFonts w:ascii="Times New Roman"/>
          <w:b w:val="false"/>
          <w:i w:val="false"/>
          <w:color w:val="000000"/>
          <w:sz w:val="28"/>
        </w:rPr>
        <w:t xml:space="preserve">
      1. Утвердить представленный Министерством сельского хозяйства и согласованный с Министерством финансов и Министерством экономики Республики Казахстан Перечень массовых вредителей, болезней растений, мероприятия по ликвидации которых финансируются за счет государственного бюджета (прилагается).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26 ноября 2001 г. N 1518 </w:t>
      </w:r>
      <w:r>
        <w:rPr>
          <w:rFonts w:ascii="Times New Roman"/>
          <w:b w:val="false"/>
          <w:i w:val="false"/>
          <w:color w:val="000000"/>
          <w:sz w:val="28"/>
        </w:rPr>
        <w:t xml:space="preserve">P011518_ </w:t>
      </w:r>
      <w:r>
        <w:br/>
      </w:r>
      <w:r>
        <w:rPr>
          <w:rFonts w:ascii="Times New Roman"/>
          <w:b w:val="false"/>
          <w:i w:val="false"/>
          <w:color w:val="000000"/>
          <w:sz w:val="28"/>
        </w:rPr>
        <w:t xml:space="preserve">
      2. Принять предложение Министерства финансов, Министерства сельского хозяйства и Национального банка Республики Казахстан о целесообразности предоставления в 1993 году краткосрочных кредитов на льготных условиях сельскохозяйственным товаропроизводителям, независимо от форм собственности, в порядке согласно приложению. </w:t>
      </w:r>
      <w:r>
        <w:br/>
      </w:r>
      <w:r>
        <w:rPr>
          <w:rFonts w:ascii="Times New Roman"/>
          <w:b w:val="false"/>
          <w:i w:val="false"/>
          <w:color w:val="000000"/>
          <w:sz w:val="28"/>
        </w:rPr>
        <w:t>
      В связи с этим в текущем году не устанавливать перечень предприятий агропромышленного комплекса, на которые распространяются условия кредитования, предусмотренные Законом </w:t>
      </w:r>
      <w:r>
        <w:rPr>
          <w:rFonts w:ascii="Times New Roman"/>
          <w:b w:val="false"/>
          <w:i w:val="false"/>
          <w:color w:val="000000"/>
          <w:sz w:val="28"/>
        </w:rPr>
        <w:t xml:space="preserve">Z931700_ </w:t>
      </w:r>
      <w:r>
        <w:rPr>
          <w:rFonts w:ascii="Times New Roman"/>
          <w:b w:val="false"/>
          <w:i w:val="false"/>
          <w:color w:val="000000"/>
          <w:sz w:val="28"/>
        </w:rPr>
        <w:t xml:space="preserve"> "О кредитовании отраслей агропромышленного комплекса и финансировании государственных мероприятий". </w:t>
      </w:r>
      <w:r>
        <w:br/>
      </w:r>
      <w:r>
        <w:rPr>
          <w:rFonts w:ascii="Times New Roman"/>
          <w:b w:val="false"/>
          <w:i w:val="false"/>
          <w:color w:val="000000"/>
          <w:sz w:val="28"/>
        </w:rPr>
        <w:t xml:space="preserve">
      Министерству финансов по согласованию с Национальным банком и Министерством экономики Республики Казахстан при формировании бюджета на 1994 год: </w:t>
      </w:r>
      <w:r>
        <w:br/>
      </w:r>
      <w:r>
        <w:rPr>
          <w:rFonts w:ascii="Times New Roman"/>
          <w:b w:val="false"/>
          <w:i w:val="false"/>
          <w:color w:val="000000"/>
          <w:sz w:val="28"/>
        </w:rPr>
        <w:t xml:space="preserve">
      рассмотреть и внести в Кабинет Министров Республики Казахстан предложения по перечню предприятий агропромышленного комплекса, которым предоставляются краткосрочные кредиты на льготных условиях; </w:t>
      </w:r>
      <w:r>
        <w:br/>
      </w:r>
      <w:r>
        <w:rPr>
          <w:rFonts w:ascii="Times New Roman"/>
          <w:b w:val="false"/>
          <w:i w:val="false"/>
          <w:color w:val="000000"/>
          <w:sz w:val="28"/>
        </w:rPr>
        <w:t xml:space="preserve">
      предусмотреть расходы по компенсации затрат на удорожание сельскохозяйственной продукции, поставляемой для государственных нужд, в связи с повышением цен на энергоносители, технику и материально-технические средства.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августа 1993 г. N 697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массовых вредителей, болезней растений, </w:t>
      </w:r>
      <w:r>
        <w:br/>
      </w:r>
      <w:r>
        <w:rPr>
          <w:rFonts w:ascii="Times New Roman"/>
          <w:b w:val="false"/>
          <w:i w:val="false"/>
          <w:color w:val="000000"/>
          <w:sz w:val="28"/>
        </w:rPr>
        <w:t>
</w:t>
      </w:r>
      <w:r>
        <w:rPr>
          <w:rFonts w:ascii="Times New Roman"/>
          <w:b/>
          <w:i w:val="false"/>
          <w:color w:val="000000"/>
          <w:sz w:val="28"/>
        </w:rPr>
        <w:t xml:space="preserve">       мероприятия по ликвидации которых финансируются </w:t>
      </w:r>
      <w:r>
        <w:br/>
      </w:r>
      <w:r>
        <w:rPr>
          <w:rFonts w:ascii="Times New Roman"/>
          <w:b w:val="false"/>
          <w:i w:val="false"/>
          <w:color w:val="000000"/>
          <w:sz w:val="28"/>
        </w:rPr>
        <w:t>
</w:t>
      </w:r>
      <w:r>
        <w:rPr>
          <w:rFonts w:ascii="Times New Roman"/>
          <w:b/>
          <w:i w:val="false"/>
          <w:color w:val="000000"/>
          <w:sz w:val="28"/>
        </w:rPr>
        <w:t xml:space="preserve">             за счет государственного бюджета </w:t>
      </w:r>
    </w:p>
    <w:bookmarkEnd w:id="2"/>
    <w:p>
      <w:pPr>
        <w:spacing w:after="0"/>
        <w:ind w:left="0"/>
        <w:jc w:val="both"/>
      </w:pPr>
      <w:r>
        <w:rPr>
          <w:rFonts w:ascii="Times New Roman"/>
          <w:b w:val="false"/>
          <w:i w:val="false"/>
          <w:color w:val="ff0000"/>
          <w:sz w:val="28"/>
        </w:rPr>
        <w:t xml:space="preserve">      Сноска. В заголовок внесены изменения - постановлением Правительства РК от 26 ноября 2001 г. N 1518 </w:t>
      </w:r>
      <w:r>
        <w:rPr>
          <w:rFonts w:ascii="Times New Roman"/>
          <w:b w:val="false"/>
          <w:i w:val="false"/>
          <w:color w:val="ff0000"/>
          <w:sz w:val="28"/>
        </w:rPr>
        <w:t xml:space="preserve">P011518_ </w:t>
      </w:r>
    </w:p>
    <w:bookmarkStart w:name="z5" w:id="3"/>
    <w:p>
      <w:pPr>
        <w:spacing w:after="0"/>
        <w:ind w:left="0"/>
        <w:jc w:val="both"/>
      </w:pPr>
      <w:r>
        <w:rPr>
          <w:rFonts w:ascii="Times New Roman"/>
          <w:b w:val="false"/>
          <w:i w:val="false"/>
          <w:color w:val="000000"/>
          <w:sz w:val="28"/>
        </w:rPr>
        <w:t xml:space="preserve">
        1. Болезни сельскохозяйственных растений и вредители: саранча (азиатская, марокканская и прус), червец комстока, тутовая пяденица, клоп-черепашка, гессенская муха, хлебные жуки, паутинный клещ, хлопковая совка, суслики, мышевидные грызуны, колорадский жук, калифорнийская щитовка, зерновая совка, ржавчина, септориоз зерновых, виноградная филлоксера, дикорастущая конопля и другие карантийные вредители.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26 ноября 2001 г. N 1518 </w:t>
      </w:r>
      <w:r>
        <w:rPr>
          <w:rFonts w:ascii="Times New Roman"/>
          <w:b w:val="false"/>
          <w:i w:val="false"/>
          <w:color w:val="000000"/>
          <w:sz w:val="28"/>
        </w:rPr>
        <w:t xml:space="preserve">P011518_ </w:t>
      </w:r>
    </w:p>
    <w:bookmarkEnd w:id="3"/>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(Пункт 2 исключен - постановлением Правительства РК от 26 ноября 2001 г. N 1518 </w:t>
      </w:r>
      <w:r>
        <w:rPr>
          <w:rFonts w:ascii="Times New Roman"/>
          <w:b w:val="false"/>
          <w:i w:val="false"/>
          <w:color w:val="000000"/>
          <w:sz w:val="28"/>
        </w:rPr>
        <w:t xml:space="preserve">P011518_ </w:t>
      </w:r>
      <w:r>
        <w:rPr>
          <w:rFonts w:ascii="Times New Roman"/>
          <w:b w:val="false"/>
          <w:i w:val="false"/>
          <w:color w:val="ff0000"/>
          <w:sz w:val="28"/>
        </w:rPr>
        <w:t xml:space="preserve">) </w:t>
      </w:r>
    </w:p>
    <w:bookmarkEnd w:id="4"/>
    <w:bookmarkStart w:name="z7" w:id="5"/>
    <w:p>
      <w:pPr>
        <w:spacing w:after="0"/>
        <w:ind w:left="0"/>
        <w:jc w:val="both"/>
      </w:pPr>
      <w:r>
        <w:rPr>
          <w:rFonts w:ascii="Times New Roman"/>
          <w:b w:val="false"/>
          <w:i w:val="false"/>
          <w:color w:val="000000"/>
          <w:sz w:val="28"/>
        </w:rPr>
        <w:t xml:space="preserve">
      ПРИМЕЧАНИЕ. За счет государственного бюджета финансируются мероприятия по предупреждению, недопущению распространения и ликвидации заразных болезней (противоэпизоотические мероприятия) животных, проводимые организациями и учреждениями государственной ветеринарной сети во всех колхозах, межхозяйственных предприятиях, совхозах, сельскохозяйственных кооперативах, крестьянских (фермерских) хозяйствах и других предприятиях, организациях, учреждениях и хозяйствах граждан, расположенных в зоне деятельности соответствующих организаций и учреждений ветеринарной службы. </w:t>
      </w:r>
      <w:r>
        <w:br/>
      </w:r>
      <w:r>
        <w:rPr>
          <w:rFonts w:ascii="Times New Roman"/>
          <w:b w:val="false"/>
          <w:i w:val="false"/>
          <w:color w:val="000000"/>
          <w:sz w:val="28"/>
        </w:rPr>
        <w:t xml:space="preserve">
      При этом расходы на лечение всех видов животных (кроме расходов, связанных с предупреждением, недопущением к распространению и ликвидацией заразных болезней), а также плановые профилактические (ветеринарно-санитарные) мероприятия: очистка и дезинфекция помещений, истребление мух, клещей, мышевидных грызунов, борьба с гнусом, противоклещевые обработки местности, применение антибиотиков и биогенных стимуляторов для увеличения привесов и многоплодия у животных и др. - производятся за счет средств хозяйств. </w:t>
      </w:r>
    </w:p>
    <w:bookmarkEnd w:id="5"/>
    <w:bookmarkStart w:name="z8" w:id="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августа 1993 г. N 697 </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ПОРЯДОК </w:t>
      </w:r>
      <w:r>
        <w:br/>
      </w:r>
      <w:r>
        <w:rPr>
          <w:rFonts w:ascii="Times New Roman"/>
          <w:b w:val="false"/>
          <w:i w:val="false"/>
          <w:color w:val="000000"/>
          <w:sz w:val="28"/>
        </w:rPr>
        <w:t>
</w:t>
      </w:r>
      <w:r>
        <w:rPr>
          <w:rFonts w:ascii="Times New Roman"/>
          <w:b/>
          <w:i w:val="false"/>
          <w:color w:val="000000"/>
          <w:sz w:val="28"/>
        </w:rPr>
        <w:t xml:space="preserve">          предоставления сельскохозяйственным </w:t>
      </w:r>
      <w:r>
        <w:br/>
      </w:r>
      <w:r>
        <w:rPr>
          <w:rFonts w:ascii="Times New Roman"/>
          <w:b w:val="false"/>
          <w:i w:val="false"/>
          <w:color w:val="000000"/>
          <w:sz w:val="28"/>
        </w:rPr>
        <w:t>
</w:t>
      </w:r>
      <w:r>
        <w:rPr>
          <w:rFonts w:ascii="Times New Roman"/>
          <w:b/>
          <w:i w:val="false"/>
          <w:color w:val="000000"/>
          <w:sz w:val="28"/>
        </w:rPr>
        <w:t xml:space="preserve">          товаропроизводителям краткосрочных </w:t>
      </w:r>
      <w:r>
        <w:br/>
      </w:r>
      <w:r>
        <w:rPr>
          <w:rFonts w:ascii="Times New Roman"/>
          <w:b w:val="false"/>
          <w:i w:val="false"/>
          <w:color w:val="000000"/>
          <w:sz w:val="28"/>
        </w:rPr>
        <w:t>
</w:t>
      </w:r>
      <w:r>
        <w:rPr>
          <w:rFonts w:ascii="Times New Roman"/>
          <w:b/>
          <w:i w:val="false"/>
          <w:color w:val="000000"/>
          <w:sz w:val="28"/>
        </w:rPr>
        <w:t xml:space="preserve">             кредитов на льготных условиях </w:t>
      </w:r>
    </w:p>
    <w:bookmarkEnd w:id="7"/>
    <w:bookmarkStart w:name="z10" w:id="8"/>
    <w:p>
      <w:pPr>
        <w:spacing w:after="0"/>
        <w:ind w:left="0"/>
        <w:jc w:val="both"/>
      </w:pPr>
      <w:r>
        <w:rPr>
          <w:rFonts w:ascii="Times New Roman"/>
          <w:b w:val="false"/>
          <w:i w:val="false"/>
          <w:color w:val="000000"/>
          <w:sz w:val="28"/>
        </w:rPr>
        <w:t xml:space="preserve">
      Сельскохозяйственным товаропроизводителям, независимо от форм собственности, c 1 января 1993 г. Министерство финансов Республики Казахстан производит возмещение расходов по уплате процентов за краскосрочный кредит на производственные затраты, выдаваемый за счет государственных финансовых ресурсов (централизованных кредитных ресурсов Национального банка Республики Казахстан). </w:t>
      </w:r>
      <w:r>
        <w:br/>
      </w:r>
      <w:r>
        <w:rPr>
          <w:rFonts w:ascii="Times New Roman"/>
          <w:b w:val="false"/>
          <w:i w:val="false"/>
          <w:color w:val="000000"/>
          <w:sz w:val="28"/>
        </w:rPr>
        <w:t xml:space="preserve">
      Министерство сельского хозяйства по согласованию с Министерством финансов Республики Казахстан предоставляет адресное распределение централизованных кредитных ресурсов Национальному банку Республики Казахстан, который доводит их банкам, исходя из установленной учетной процентной ставки. Банками предоставляются кредиты сельскохозяйственным товаропроизводителям, независимо от форм собственности, в пределах полученных кредитных ресурсов на эти цели по ставке, определенной в кредитном соглашении, но не более установленной учетной процентной ставки с добавлением маржи в размере 2 пунктов. </w:t>
      </w:r>
      <w:r>
        <w:br/>
      </w:r>
      <w:r>
        <w:rPr>
          <w:rFonts w:ascii="Times New Roman"/>
          <w:b w:val="false"/>
          <w:i w:val="false"/>
          <w:color w:val="000000"/>
          <w:sz w:val="28"/>
        </w:rPr>
        <w:t xml:space="preserve">
      Колхозам, совхозам, коллективным и крестьянским хозяйствам, акционерным обществам, хозяйственным товариществам и другим товаропроизводителям всех форм собственности, занимающимся производством продукции сельского хозяйства, за счет средств бюджета возмещается часть расходов по уплате процентов за пользование краткосрочным кредитом, за исключением расходов по просроченным и пролонгированным ссудам. </w:t>
      </w:r>
      <w:r>
        <w:br/>
      </w:r>
      <w:r>
        <w:rPr>
          <w:rFonts w:ascii="Times New Roman"/>
          <w:b w:val="false"/>
          <w:i w:val="false"/>
          <w:color w:val="000000"/>
          <w:sz w:val="28"/>
        </w:rPr>
        <w:t xml:space="preserve">
      Возмещение указанных расходов производится на основании данных о среднемесячной задолженности предприятий по этим кредитам в пределах средств, предусмотренных на эти цели в республиканском бюджете. Конкретно размер возмещений ежегодно определяется Министерством финансов и Министерством сельского хозяйства по согласованию с Национальным банком Республики Казахстан. </w:t>
      </w:r>
      <w:r>
        <w:br/>
      </w:r>
      <w:r>
        <w:rPr>
          <w:rFonts w:ascii="Times New Roman"/>
          <w:b w:val="false"/>
          <w:i w:val="false"/>
          <w:color w:val="000000"/>
          <w:sz w:val="28"/>
        </w:rPr>
        <w:t xml:space="preserve">
      Для получения компенсации расходов по уплате процентов за пользование кредитом районные органы управления сельским хозяйством не позднее 5 дней по истечении месяца представляют районным финансовым отделам и областному органу управления сельским хозяйством расчет потребности в средствах на эти цели по форме согласно приложению в разрезе обслуживаемых банков. </w:t>
      </w:r>
      <w:r>
        <w:br/>
      </w:r>
      <w:r>
        <w:rPr>
          <w:rFonts w:ascii="Times New Roman"/>
          <w:b w:val="false"/>
          <w:i w:val="false"/>
          <w:color w:val="000000"/>
          <w:sz w:val="28"/>
        </w:rPr>
        <w:t xml:space="preserve">
      Районные финансовые отделы в трехдневный срок проверяют данные расчета и представляют областным финансовым управлениям реестр на получение компенсации по прилагаемой форме. </w:t>
      </w:r>
      <w:r>
        <w:br/>
      </w:r>
      <w:r>
        <w:rPr>
          <w:rFonts w:ascii="Times New Roman"/>
          <w:b w:val="false"/>
          <w:i w:val="false"/>
          <w:color w:val="000000"/>
          <w:sz w:val="28"/>
        </w:rPr>
        <w:t xml:space="preserve">
      Областные финансовые управления в срок до 15 числа месяца, следующего за отчетным, по согласованию с областными органами управления сельским хозяйством сообщают Министерству финансов республики данные о суммах компенсации расходов по уплате процентов за кредиты за истекший месяц по прилагаемой форме с приведением только итоговых данных по области. </w:t>
      </w:r>
      <w:r>
        <w:br/>
      </w:r>
      <w:r>
        <w:rPr>
          <w:rFonts w:ascii="Times New Roman"/>
          <w:b w:val="false"/>
          <w:i w:val="false"/>
          <w:color w:val="000000"/>
          <w:sz w:val="28"/>
        </w:rPr>
        <w:t xml:space="preserve">
      Министерство финансов республики ежемесячно не позднее 25 числа передает облфинуправлениям по взаимным расчетам бюджетные ассигнования для выплаты компенсации сельским товаропроизводителям. Областные финансовые управления относят эти суммы на взаимные расчеты с районными финансовыми отделами с последующим перечислением средств на расчетные счета товаропроизводителей. Эти расходы отражаются по разделу 100, главе 82, статье 32, параграфу 7 "Возмещение расходов сельскохозяйственных товаропроизводителей по уплате процентов за пользование кредитом". </w:t>
      </w:r>
      <w:r>
        <w:br/>
      </w:r>
      <w:r>
        <w:rPr>
          <w:rFonts w:ascii="Times New Roman"/>
          <w:b w:val="false"/>
          <w:i w:val="false"/>
          <w:color w:val="000000"/>
          <w:sz w:val="28"/>
        </w:rPr>
        <w:t xml:space="preserve">
      Суммы краткосрочных кредитов, выделенных за счет государственных финансовых ресурсов, в учете отражаются отдельно: </w:t>
      </w:r>
      <w:r>
        <w:br/>
      </w:r>
      <w:r>
        <w:rPr>
          <w:rFonts w:ascii="Times New Roman"/>
          <w:b w:val="false"/>
          <w:i w:val="false"/>
          <w:color w:val="000000"/>
          <w:sz w:val="28"/>
        </w:rPr>
        <w:t xml:space="preserve">
      учреждениями банков - по шифру, установленному Национальным банком республики; </w:t>
      </w:r>
      <w:r>
        <w:br/>
      </w:r>
      <w:r>
        <w:rPr>
          <w:rFonts w:ascii="Times New Roman"/>
          <w:b w:val="false"/>
          <w:i w:val="false"/>
          <w:color w:val="000000"/>
          <w:sz w:val="28"/>
        </w:rPr>
        <w:t xml:space="preserve">
      сельскохозяйственными товаропроизводителями - на счете 90 "Краткосрочные кредиты банков" - субсчет "Кредиты за счет государственных финансовых ресурсов". </w:t>
      </w:r>
      <w:r>
        <w:br/>
      </w:r>
      <w:r>
        <w:rPr>
          <w:rFonts w:ascii="Times New Roman"/>
          <w:b w:val="false"/>
          <w:i w:val="false"/>
          <w:color w:val="000000"/>
          <w:sz w:val="28"/>
        </w:rPr>
        <w:t xml:space="preserve">
      Сельскохозяйственные и финансовые органы осуществляют контроль за правильностью и своевременностью возмещения указанных расходов. Обнаруженные при проверке излишне выплаченные суммы компенсации подлежат возврату в десятидневный срок с расчетного счета сельскохозяйственного товаропроизводителя в республиканский бюджет на раздел 9 "Возмещение расходов бюджета" - символ отчетности банка 17. </w:t>
      </w:r>
      <w:r>
        <w:br/>
      </w:r>
      <w:r>
        <w:rPr>
          <w:rFonts w:ascii="Times New Roman"/>
          <w:b w:val="false"/>
          <w:i w:val="false"/>
          <w:color w:val="000000"/>
          <w:sz w:val="28"/>
        </w:rPr>
        <w:t xml:space="preserve">
      Поступление средств на компенсацию расходов по уплате процентов за кредит сельскохозяйственные товаропроизводители отражают по дебету счета 51 "Расчетный счет" в корреспонденции со счетом 96 "Целевые финансирования и поступления" по отдельному субсчету. В течение года суммы компенсации списываются с дебета счета 96 на кредит счета 80 "Прибыли и убытки". </w:t>
      </w:r>
    </w:p>
    <w:bookmarkEnd w:id="8"/>
    <w:p>
      <w:pPr>
        <w:spacing w:after="0"/>
        <w:ind w:left="0"/>
        <w:jc w:val="both"/>
      </w:pPr>
      <w:r>
        <w:rPr>
          <w:rFonts w:ascii="Times New Roman"/>
          <w:b w:val="false"/>
          <w:i w:val="false"/>
          <w:color w:val="000000"/>
          <w:sz w:val="28"/>
        </w:rPr>
        <w:t xml:space="preserve">                                         Приложение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РАСЧЕТ </w:t>
      </w:r>
      <w:r>
        <w:br/>
      </w:r>
      <w:r>
        <w:rPr>
          <w:rFonts w:ascii="Times New Roman"/>
          <w:b w:val="false"/>
          <w:i w:val="false"/>
          <w:color w:val="000000"/>
          <w:sz w:val="28"/>
        </w:rPr>
        <w:t xml:space="preserve">
 компенсации расходов по уплате процентов за </w:t>
      </w:r>
      <w:r>
        <w:br/>
      </w:r>
      <w:r>
        <w:rPr>
          <w:rFonts w:ascii="Times New Roman"/>
          <w:b w:val="false"/>
          <w:i w:val="false"/>
          <w:color w:val="000000"/>
          <w:sz w:val="28"/>
        </w:rPr>
        <w:t xml:space="preserve">
 краткосрочные кредиты, предоставленные сельскохозяйственным </w:t>
      </w:r>
      <w:r>
        <w:br/>
      </w:r>
      <w:r>
        <w:rPr>
          <w:rFonts w:ascii="Times New Roman"/>
          <w:b w:val="false"/>
          <w:i w:val="false"/>
          <w:color w:val="000000"/>
          <w:sz w:val="28"/>
        </w:rPr>
        <w:t xml:space="preserve">
 товаропроизводителям на затраты производства за____________ </w:t>
      </w:r>
      <w:r>
        <w:br/>
      </w:r>
      <w:r>
        <w:rPr>
          <w:rFonts w:ascii="Times New Roman"/>
          <w:b w:val="false"/>
          <w:i w:val="false"/>
          <w:color w:val="000000"/>
          <w:sz w:val="28"/>
        </w:rPr>
        <w:t xml:space="preserve">
                                                     (месяц) </w:t>
      </w:r>
      <w:r>
        <w:br/>
      </w:r>
      <w:r>
        <w:rPr>
          <w:rFonts w:ascii="Times New Roman"/>
          <w:b w:val="false"/>
          <w:i w:val="false"/>
          <w:color w:val="000000"/>
          <w:sz w:val="28"/>
        </w:rPr>
        <w:t xml:space="preserve">
    ____________ 1993 года </w:t>
      </w:r>
      <w:r>
        <w:br/>
      </w:r>
      <w:r>
        <w:rPr>
          <w:rFonts w:ascii="Times New Roman"/>
          <w:b w:val="false"/>
          <w:i w:val="false"/>
          <w:color w:val="000000"/>
          <w:sz w:val="28"/>
        </w:rPr>
        <w:t>
 </w:t>
      </w:r>
      <w:r>
        <w:br/>
      </w:r>
      <w:r>
        <w:rPr>
          <w:rFonts w:ascii="Times New Roman"/>
          <w:b w:val="false"/>
          <w:i w:val="false"/>
          <w:color w:val="000000"/>
          <w:sz w:val="28"/>
        </w:rPr>
        <w:t xml:space="preserve">
                           [ таблица ]      </w:t>
      </w:r>
      <w:r>
        <w:br/>
      </w:r>
      <w:r>
        <w:rPr>
          <w:rFonts w:ascii="Times New Roman"/>
          <w:b w:val="false"/>
          <w:i w:val="false"/>
          <w:color w:val="000000"/>
          <w:sz w:val="28"/>
        </w:rPr>
        <w:t>
 </w:t>
      </w:r>
      <w:r>
        <w:br/>
      </w:r>
      <w:r>
        <w:rPr>
          <w:rFonts w:ascii="Times New Roman"/>
          <w:b w:val="false"/>
          <w:i w:val="false"/>
          <w:color w:val="000000"/>
          <w:sz w:val="28"/>
        </w:rPr>
        <w:t xml:space="preserve">
Примечание. В расчет включаются данные по всем </w:t>
      </w:r>
      <w:r>
        <w:br/>
      </w:r>
      <w:r>
        <w:rPr>
          <w:rFonts w:ascii="Times New Roman"/>
          <w:b w:val="false"/>
          <w:i w:val="false"/>
          <w:color w:val="000000"/>
          <w:sz w:val="28"/>
        </w:rPr>
        <w:t xml:space="preserve">
товаропроизводителям, расположенным на территории района, </w:t>
      </w:r>
      <w:r>
        <w:br/>
      </w:r>
      <w:r>
        <w:rPr>
          <w:rFonts w:ascii="Times New Roman"/>
          <w:b w:val="false"/>
          <w:i w:val="false"/>
          <w:color w:val="000000"/>
          <w:sz w:val="28"/>
        </w:rPr>
        <w:t xml:space="preserve">
независимо от ведомственной принадлежности.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