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06ab" w14:textId="0050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Пpавил финансиpования и кpедитования стpоительства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сентябpя 1993 г. N 864. Утратило силу  постановлением Правительства РК от 30 сентября 1997 г. N 1389 ~P971389.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финансирования и кредитования строительства, подготовленные Министерством экономики и Министерством финансов совместно с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Национальному банку совместно с Министерством экономики, Министерством финансов и Министерством строительства, жилья и застройки территорий Республики Казахстан разработать и утвердить в 2-месячный срок инструкцию по применению Правил финансирования и кредитования строительства, формы документов, служащих основанием для финансирования и кредитования строительства, а также другие необходимые нормативные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руководителям министерств, ведомств, концернов и других хозяйствующих структур Республики Казахстан, выступающих застройщиками, а также главам областных, Алматинской и Ленинской городских администраций принять меры, обеспечивающие строгое соблюдение настоящих Правил при финансировании строек 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10 сентября 1993 г. N 864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финансирования и кредитования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Финансирование, кредитование и расчеты в строительстве осуществляются в соответствии с законами Республики Казахстан, иными актами Верховного Совета, решениями Президента и Кабинета Министров Республики Казахстан, настоящими Правилами и другими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и другие банки финансируют и кредитуют капитальные вложения, осуществляют кредитование и расчеты в строительстве государственных, кооперативных предприятий, а также всех других видов хозяйственных формирований, по которым открыты счета в соответствующем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финансирования и кредитования капитальных вложений банки и другие органы, на которые возложены в соответствии с действующим законодательством контрольные функции, осуществляют контроль за целевым использованием ассигнований из бюджета, Фонда преобразования экономики, Дорожного фонда, других аналогичных фондов государственного сектора и банковского кредита , оказывают экономическое воздействие на повышение их эффективности.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- "централизованные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финансирования". Капитальные вложения, финансируемые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централизованных источников и собственных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предприятий - "государственные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капитальные вложения".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Квартальный индекс изменения цен, вызванный инфляцией, применяется к объемам кредитных средств и соответствующим возвратным суммам по фактически сложившимся индексам в разрезе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Сметная стоимость строительства, определенная на стадии разработки и проекта, рабочего проекта, технико-экономических обоснований и расчетов, рассмотренная и подтвержденная Государственной вневедомственной экспертизой и утвержденная в установленном порядке в базовых ценах, как правило, является неизменной на весь период строительства, осуществляемого за счет государственных капитальных вложений.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в процессе строительства базисной стоимости проектно-сметная документация подлежит переутверждению в установленном порядке по заключению государственной вневедомственной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шестом пункта 1 заменены слова - постановлением от 2 декабря 1993 г. N 1213; из абзаца третьего исключены слова - постановлением КМ РК от 9 июня 1995 г. N 809.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финансов Республики Казахстан (местные финансовые органы) после принятия Верховным Советом Республики Казахстан (местными Советами) закона о республиканском бюджете (решения о местном бюджете) на соответствующий год сообщает Национальному банку Республики Казахстан и его учреждениям планы финансирования капитальных вложений (в части бюджетных ассигнований) по министерствам, ведомствам, концернам, областным, Алматинской и Ленинской городским администрациям (заказчикам местных Советов), которые представляют Национальному банку Республики Казахстан планы финансирования указанных капитальных вложений по предприятиям, организациям и учреждениям, стройкам и объектам. Национальный банк Республики Казахстан и его областные управления доводят эти планы до финансирующих учреждений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Собственные средства государственных предприятий, объединений и организаций для финансирования капитальных вложений перечисляются ими на соответствующие счета финансирования капитальных вложений в учреждения банков в суммах, предусмотренных планом, а по другим предприятиям финансирование осуществляется с их расчетных счетов на договорных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временных финансовых затруднениях предприятий, объединений, организаций и учреждений банки могут предоставлять им кредит на финансирование капитальных вложений на взаимоприемлемых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и кредитование строек за счет централизованных источников осуществляется банками в соответствии с договорами подряда на основе титульных списков на весь период строительства. Титульные списки не представляются учреждениям банков в случаях, когда строительство предприятий и объектов начинается и заканчивается в течение планируемого года или когда инстанция, утверждающая титульный список и внутрипостроечный титульный список, совпадает.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пусковым в текущем году стройкам, а также объектам, сооружаемым на базе комплектного импортного оборудования и на компенсационной основе в случае выполнения на них работ опережающими темпами банки могут финансировать и кредитовать их в установленном порядке в пределах годовых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непрерывного финансирования капитальных вложений государственные предприятия, объединения и организации обязаны своевременно вносить в банк собственные средства, предназначенные на эту цель, а также мобилизовать внутренние ресурсы в капитальном строительстве.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капитальных вложений за счет централизованных источников осуществляется учреждениями Национального банка Республики Казахстан на основании объемов капитальных вложений, утвержденных в установленном порядке, и перечня строек и объектов, определенных Правительством, Координационным советом Фонда преобразования экономики и другими республиканскими структурами, на которые могут быть возложены эти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капитальных вложений ведомств, предприятий, объединений и организаций со смешанной формой собственности, то есть при участии (доле) государственных капитальных вложений, осуществляется в порядке, установленном для централизованных источников финансирования. В этом случае средства из централизованных источников выделяются после первоочередного взноса и использования собственных средств в соответствующих пропорциях.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за выполненные работы по переходящим объектам, образовавшаяся на начало года, оплачивается за счет централизованных источников текущего года только в том случае, если строительство этого объекта в прошедшем году велось за счет этих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Банки, руководствуясь законодательными актами Республики Казахстан, нормативными документами Национального банка Республики Казахстан, предоставляют долгосрочный и краткосрочный кредит всем видам хозяйственных формирований, независимо от форм собственности, а также отдельным гражданам на условиях, определенных кредитным договором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финансирования и кредитования государственных капитальных вложений и осуществления расчетов в строительстве министерства, ведомства и их организации с управленческими функциями представляют банкам годовые планы капитального строительства, планы финансирования капитальных вложений и титульные списки вновь начинаемых строек на весь период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заказчики для оформления финансирования строительства предъявляют в учреждения банков договоры подряда, внутрипостроечные титульные списки, копии сводных сметных расчетов стоимости строительства, а также сведения о регистрации в геофондах по форме N 3-гр на бурение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переходящим стройкам финансирование и кредитование продолжается на основании титульных списков на весь период строительства и договоров подряда при получении учреждениями банков планов капитального строительства, планов финансирования капитальных вложений и внутрипостроечных титульных списков на планируемый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Утвержденные в установленном порядке внутрипостроечные титульные списки, как правило, в течение года изменению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капитальным вложениям представляемые в банки внутрипостроечные титульные списки должны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объекты и затраты, включаемые в титульные списки, обеспечены утвержденной проектно-сметной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задание во вводу в действие мощностей и объектов, объемы капитальных вложений соответствуют показателям титульного списка;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капитальные вложения для пусковых мощностей и объектов предусмотрены в размерах, необходимых для ввода их в действие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Учреждения банка финансируют проектные и изыскательские работы за счет централизованных источников на основании плана инвестиционных намерений, договора (дополнительного соглашения, наряда-заказа), а также следующих документов, утвержденных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планы работ по составлению технико-экономических обоснований и расчетов (ТЭО, ТЭР) проектирования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титульного списка проектно-изыскательских работ для строительства будущих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внутрипостроечного титульного списка для текущего строительства, в котором затраты на проектно-изыскательские работы выделяются отдельной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между заказчиком и проектными организациями осуществляются по этапам выполненных проектных работ или по объекту в целом в пределах 80 процентов их договорной стоимости. Окончательный расчет производится после получения положительного заключения экспертизы по соответствующей документации на строительство объекта (стройки).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проектно-сметной документации, неиспользованной в строительстве более двух лет, взыскивается с заказчика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Расчеты между заказчиками и подрядными строительно-монтажными организациями производятся на основании договоров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капитальным вложениям расчеты между заказчиками и подрядчиками производятся: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выполненный объем работ - ежемесячно на основании подписанных заказчиком и подрядчиком справок о стоимости выполненных строительно-монтажных работ с учетом прочих расходов и затрат подрядных организаций, включенных в сводный сметный расчет. Оплата работ по объекту в целом производится в пределах 95 процентов их стоимости, окончательный расчет производится после завершения строительства и утверждения акта приемочной комиссии о вводе его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 полностью законченные строительством и сданные заказчику объекты "под ключ" - в размере договорной цены (окончательно сложившейся) на основании акта приемочной комиссии, утвержденного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договорах подряда может предусматриваться предоставление заказчиком ежегодного аванса подрядным организациям на заготовку строительных материалов в размере 15 процентов от годового объема выполняемых работ с учетом прочих затрат, включенных в сводный сметный расчет. Выданный аванс погашается пропорционально выполненным работам.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Расчеты генподрядчика со специализированными подрядными (субподрядными) организациями за выполненные работы производятся на условиях заключенных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осуществлении строительства хозяйственным способом оплата за выполненные работы, поставленные материалы и оборудование и другие затраты производится со счетов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для этих целей могут открываться расчетные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Заключения государственной вневедомственной экспертизы по документации на строительство и разрешение органов государственного архитектурно-строительного надзора на производство строительно-монтажных работ представляются для оформления финансирования строительства в финансирующие банки юридическими и физическими лицами, независимо от форм собственности и источников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капиталовложениям, финансирующимся из централизованных источников, не допускается производить работы и затраты по стройкам и объектам, не принятым банками к финансированию. По таким стройкам и объектам произведенные затраты не возмещаются, а остаток средств по сводному сметному расчету стоимости строительства уменьшается на эту же величину (фактически произведенных затрат).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осуществлении финансирования и кредитования банки обеспечивают дифференцированный подход к хозорганам в зависимости от выполнения ими условий по действующим кредитным договорам. В случае их нарушения банки вправе применять финансово-кредитные санкции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Долгосрочные кредиты, выделенные из государственных централизованных источников, в случае их невостребования (не оформлено кредитное соглашение, финансирование), в течение трех месяцев со дня принятия решения о их выдаче, подлежат изъятию.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Субъекты инвестиционной деятельности, включая банки, принимают меры по ускорению оборачиваемости оборотных средств и укреплению договорных отношений. В случае необоснованной задержки в продвижении централизованных источников финансирования, замораживания их на счетах на длительное время или скрытия фактов задержки и замораживания этих средств банки и другие участники инвестиционной деятельности несут ответственность,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Финансирующие банки в выборочном порядке организуют и проводят контрольные обмеры объемов выполненных строительно-монтажных и ремонтно-строительных работ на стройках и объектах, финансируемых за счет централизованных источников, а по просьбе застройщика - на стройках и объектах, финансируемых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взыскивают в установленном порядке с предприятий, строек, подрядных строительно-монтажных, буровых, проектно-изыскательских, геологических и других организаций излишне полученные суммы, выявленные в результате контрольных обмеров и проверки документов, служащих основанием для получения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завышение объемов стоимости выполненных строительно-монтажных работ (в том числе стоимости оборудования, включенного в объем капитальных вложений, но фактически не смонтированного), проектно-изыскательских, буровых, геологоразведочных, ремонтно-строительных и пусконаладочных работ в документах, служащих основанием для получения денежных средств, с организаций, выполняющих указанные работы, а также за нецелевое использование средств, органами банка взыскивается штраф в соответствии с Положением об экономических санкциях, утвержденным постановлением Верховного Совета Республики Казахстан от 30 января 1993 года N 1945-XII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B935600_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нецелевое использование выданных кредитов, оговоренных в кредитном договоре, юридические и физические лица уплачивают в пользу банка 25 процентов суммы кредита с досрочным возвратом кредита с уплатой процентов по кредитам.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штраф при выполнении работ подрядным способом взыскивается поровну с заказчика и подрядчика.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взыскания штрафов устанавливается Национальным банком, Министерством строительства, жилья и застройки территорий и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Финансирующие учреждения банков осуществляют контроль за соблюдением требований экспертных заключений по проектно-сметной документации, принимают к исполнению предписания госэкспертизы по фактам нарушений законодательных актов, норм и правил по проектированию, а также органов государственного архитектурно-строительного надзора и Главного управления по стандартизации и метрологии при Кабинете Министров Республики Казахстан (Казглавстандарт) по вопросам качества строительства, материалов, изделий и конструкций, изготовленных предприятиями стройиндустрии и промстройматериалов, независимо от форм собственности и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несвоевременном возврате кредита (в том числе и процентной ставки за кредит) льготные процентные ставки, установленные при заключении кредитного соглашения, автоматически поднимаются до уровня коммерческих, действующих на дату оформления кредитного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 за своевременным перечислением средств на финансирование капитальных вложений, выделяемых из централизованных источников, а также за целевым их использованием, осуществляется Национальным банком, Министерством финансов и Комитетом государственного финансового контроля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 неисполнение требований настоящих Правил финансирующие учреждения банков несут ответственность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