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fead" w14:textId="1fef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основных заданий и показателей pеспубликанских целевых научно-технических пpогp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сентябpя 1993 г. N 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основные задания и показатели республиканских
целевых научно-технических программ "Развитие атомной энергетики в
Казахстане" и "Развитие государственной системы научно-технической
информа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ауки и новых технолог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ловными организациями в месячный срок 
сформировать и утвердить развернутые варианты программ в соответствии
с их основными заданиями и показ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ачиная с 1993 года целевое финансирование
республиканских целевых научно-технических программ за счет средств
государственного бюджета, предусмотренных для финансирования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пространить настоящий порядок утверждения и 
финансирования, определенный настоящим постановлением, на вновь
формируемые республиканские целевые научно-технически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