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7387" w14:textId="3f87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поpядке пpоведения обязательного госудаpственного личного стpахования военнослужащих, гpаждан, пpизванных на военные сбоpы, лиц pядового и начальствующего состава оpганов внутpенних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Кабинет Министpов Республики Казахстан постановление от 4 янваpя 1994 г. N 15. Утратило силу - постановлением Правительства РК от 28 сентября 1999 г. N 1462 ~P991462</w:t>
      </w:r>
    </w:p>
    <w:p>
      <w:pPr>
        <w:spacing w:after="0"/>
        <w:ind w:left="0"/>
        <w:jc w:val="both"/>
      </w:pPr>
      <w:bookmarkStart w:name="z0" w:id="0"/>
      <w:r>
        <w:rPr>
          <w:rFonts w:ascii="Times New Roman"/>
          <w:b w:val="false"/>
          <w:i w:val="false"/>
          <w:color w:val="000000"/>
          <w:sz w:val="28"/>
        </w:rPr>
        <w:t>
     Во исполнение Закона Республики Казахстан от 20 января 1993 г. </w:t>
      </w:r>
      <w:r>
        <w:rPr>
          <w:rFonts w:ascii="Times New Roman"/>
          <w:b w:val="false"/>
          <w:i w:val="false"/>
          <w:color w:val="000000"/>
          <w:sz w:val="28"/>
        </w:rPr>
        <w:t xml:space="preserve">Z934000_ </w:t>
      </w:r>
      <w:r>
        <w:rPr>
          <w:rFonts w:ascii="Times New Roman"/>
          <w:b w:val="false"/>
          <w:i w:val="false"/>
          <w:color w:val="000000"/>
          <w:sz w:val="28"/>
        </w:rPr>
        <w:t xml:space="preserve">"О статусе и социальной защите военнослужащих и членов их семей" и в целях обеспечения социальной защищенности военнослужащих, граждан, призванных на военные сборы, лиц рядового и начальствующего состава органов внутренних дел Кабинет Министров Республики Казахстан постановляет: </w:t>
      </w:r>
      <w:r>
        <w:br/>
      </w:r>
      <w:r>
        <w:rPr>
          <w:rFonts w:ascii="Times New Roman"/>
          <w:b w:val="false"/>
          <w:i w:val="false"/>
          <w:color w:val="000000"/>
          <w:sz w:val="28"/>
        </w:rPr>
        <w:t xml:space="preserve">
     1. Установить, что обязательное государственное личное страхование военнослужащих, граждан, призванных на военные сборы, лиц рядового и начальствующего состава органов внутренних дел Республики Казахстан на случай гибели (смерти), увечья (ранения, травмы, контузии) или заболевания, полученных в период прохождения ими службы (военных сборов), осуществляется за счет средств, выделяемых на эти цели из республиканского бюджета Министерству обороны, Министерству внутренних дел, Комитету национальной безопасности, Управлению Командующего внутренними войсками, Республиканской гвардии и другим воинским формированиям Республики Казахстан, а также средств министерств и ведомств, в распоряжении которых находятся эти формирования. </w:t>
      </w:r>
      <w:r>
        <w:br/>
      </w:r>
      <w:r>
        <w:rPr>
          <w:rFonts w:ascii="Times New Roman"/>
          <w:b w:val="false"/>
          <w:i w:val="false"/>
          <w:color w:val="000000"/>
          <w:sz w:val="28"/>
        </w:rPr>
        <w:t xml:space="preserve">
     Ответственность за своевременность и полноту перечисления страховых платежей возлагается на страхователей. </w:t>
      </w:r>
      <w:r>
        <w:br/>
      </w:r>
      <w:r>
        <w:rPr>
          <w:rFonts w:ascii="Times New Roman"/>
          <w:b w:val="false"/>
          <w:i w:val="false"/>
          <w:color w:val="000000"/>
          <w:sz w:val="28"/>
        </w:rPr>
        <w:t xml:space="preserve">
     Установить, что страховые платежи по предусмотренному настоящим постановлением виду страхования, включая расходы органов государственного страхования на его проведение в размере 10 процентов от сумм этих платежей, перечисляются на расчетный счет Правления государственной коммерческой страховой компании Республики Казахстан. </w:t>
      </w:r>
      <w:r>
        <w:br/>
      </w:r>
      <w:r>
        <w:rPr>
          <w:rFonts w:ascii="Times New Roman"/>
          <w:b w:val="false"/>
          <w:i w:val="false"/>
          <w:color w:val="000000"/>
          <w:sz w:val="28"/>
        </w:rPr>
        <w:t xml:space="preserve">
     Страховые платежи, не использованные в текущем году на выплату страховых сумм, перечисляются в доход республиканского бюджета. </w:t>
      </w:r>
      <w:r>
        <w:br/>
      </w:r>
      <w:r>
        <w:rPr>
          <w:rFonts w:ascii="Times New Roman"/>
          <w:b w:val="false"/>
          <w:i w:val="false"/>
          <w:color w:val="000000"/>
          <w:sz w:val="28"/>
        </w:rPr>
        <w:t xml:space="preserve">
     2. Размеры страховых сумм, подлежащих выплате офицерам, прапорщикам, мичманам, военнослужащим сверхсрочной службы, военнослужащим-женщинам, проходящим военную службу по контракту, лицам рядового и начальствующего состава органов внутренних дел и членам их семей, определять исходя из окладов по должности, воинскому или специальному воинскому званию (далее - окладов денежного содержания) этих военнослужащих, лиц рядового и начальствующего состава, а размер страховых сумм, подлежащих выплате военнослужащим срочной службы, курсантам и слушателям учебных заведений, получающим стипендию, гражданам, призванным на военные сборы , и членам их семей - исходя из установленного законодательством минимального размера заработной платы рабочих и служащих Республики Казахстан на день наступления соответствующего страхового события. </w:t>
      </w:r>
      <w:r>
        <w:br/>
      </w:r>
      <w:r>
        <w:rPr>
          <w:rFonts w:ascii="Times New Roman"/>
          <w:b w:val="false"/>
          <w:i w:val="false"/>
          <w:color w:val="000000"/>
          <w:sz w:val="28"/>
        </w:rPr>
        <w:t xml:space="preserve">
     Сноска. Указанные в настоящем пункте военнослужащие, курсанты, слушатели учебных заведений, получающие стипендию, граждане, призванные на военные сборы, лица рядового и начальствующего состава органов внутренних дел далее именуются застрахованными. </w:t>
      </w:r>
      <w:r>
        <w:br/>
      </w:r>
      <w:r>
        <w:rPr>
          <w:rFonts w:ascii="Times New Roman"/>
          <w:b w:val="false"/>
          <w:i w:val="false"/>
          <w:color w:val="000000"/>
          <w:sz w:val="28"/>
        </w:rPr>
        <w:t xml:space="preserve">
     3. Установить, что страховые суммы застрахованному или лицам, имеющим право на наследство, выплачиваются органами государственного страхования в следующих размерах, определяемых с учетом положений пункта 2 настоящего постановления: </w:t>
      </w:r>
      <w:r>
        <w:br/>
      </w:r>
      <w:r>
        <w:rPr>
          <w:rFonts w:ascii="Times New Roman"/>
          <w:b w:val="false"/>
          <w:i w:val="false"/>
          <w:color w:val="000000"/>
          <w:sz w:val="28"/>
        </w:rPr>
        <w:t xml:space="preserve">
     а) в случае гибели (смерти) застрахованного в период прохождения службы (сборов), либо после увольнения со службы (сборов), вследствие ранения, травмы, контузии, увечья или заболевания, полученных в период службы (сборов), - десятилетнее денежное содержание по последней занимаемой должности (в размере, равном 500-кратной величине расчетного показателя, ежегодно устанавливаемого в республиканском бюджете); </w:t>
      </w:r>
      <w:r>
        <w:br/>
      </w:r>
      <w:r>
        <w:rPr>
          <w:rFonts w:ascii="Times New Roman"/>
          <w:b w:val="false"/>
          <w:i w:val="false"/>
          <w:color w:val="000000"/>
          <w:sz w:val="28"/>
        </w:rPr>
        <w:t xml:space="preserve">
     б) в случае установления застрахованному инвалидности в период прохождения им военной службы (сборов), либо до истечения одного года после увольнения со службы (сборов), наступившей в результате ранения, травмы, контузии, увечья или заболевания, имевших место в период прохождения службы (сборов), а лицам, участвовавшим в ликвидации последствий аварии на Чернобыльской АЭС, независимо от срока времени со дня увольнения: </w:t>
      </w:r>
      <w:r>
        <w:br/>
      </w:r>
      <w:r>
        <w:rPr>
          <w:rFonts w:ascii="Times New Roman"/>
          <w:b w:val="false"/>
          <w:i w:val="false"/>
          <w:color w:val="000000"/>
          <w:sz w:val="28"/>
        </w:rPr>
        <w:t xml:space="preserve">
     - инвалиду I группы - пятилетнего денежного содержания (в размере, равном 250-кратной величине расчетного показателя, ежегодно устанавливаемого в республиканском бюджете); </w:t>
      </w:r>
      <w:r>
        <w:br/>
      </w:r>
      <w:r>
        <w:rPr>
          <w:rFonts w:ascii="Times New Roman"/>
          <w:b w:val="false"/>
          <w:i w:val="false"/>
          <w:color w:val="000000"/>
          <w:sz w:val="28"/>
        </w:rPr>
        <w:t xml:space="preserve">
     - инвалиду 2 группы - трехлетнего денежного содержания (в размере, равном 150-кратной величине расчетного показателя, ежегодно устанавливаемого в республиканском бюджете); </w:t>
      </w:r>
      <w:r>
        <w:br/>
      </w:r>
      <w:r>
        <w:rPr>
          <w:rFonts w:ascii="Times New Roman"/>
          <w:b w:val="false"/>
          <w:i w:val="false"/>
          <w:color w:val="000000"/>
          <w:sz w:val="28"/>
        </w:rPr>
        <w:t xml:space="preserve">
     - инвалиду 3 группы - годового денежного содержания (в размере, равном 50-кратной величине расчетного показателя, ежегодно устанавливаемого в республиканском бюджете); </w:t>
      </w:r>
      <w:r>
        <w:br/>
      </w:r>
      <w:r>
        <w:rPr>
          <w:rFonts w:ascii="Times New Roman"/>
          <w:b w:val="false"/>
          <w:i w:val="false"/>
          <w:color w:val="000000"/>
          <w:sz w:val="28"/>
        </w:rPr>
        <w:t xml:space="preserve">
     в) в случае получения застрахованным в период прохождения службы (сборов) тяжелого ранения (контузии, травмы, увечья), не повлекших инвалидности, - трехмесячного денежного содержания (в размере, равном 12-кратной величине месячного расчетного показателя, ежегодно устанавливаемого в республиканском бюджете); легкого ранения (контузии) - месячного денежного содержания (в размере, равном 4-кратной величине месячного расчетного показателя, ежегодно устанавливаемого в республиканском бюджете). </w:t>
      </w:r>
      <w:r>
        <w:br/>
      </w:r>
      <w:r>
        <w:rPr>
          <w:rFonts w:ascii="Times New Roman"/>
          <w:b w:val="false"/>
          <w:i w:val="false"/>
          <w:color w:val="000000"/>
          <w:sz w:val="28"/>
        </w:rPr>
        <w:t xml:space="preserve">
     Выплата страховых сумм, предусмотренных настоящим пунктом, производится за вычетом ранее выплаченных сумм по тому же страховому событию. При этом страховые суммы выплачиваются независимо от выплат по другим видам страхования и выплат в порядке возмещения ущерба. </w:t>
      </w:r>
      <w:r>
        <w:br/>
      </w:r>
      <w:r>
        <w:rPr>
          <w:rFonts w:ascii="Times New Roman"/>
          <w:b w:val="false"/>
          <w:i w:val="false"/>
          <w:color w:val="000000"/>
          <w:sz w:val="28"/>
        </w:rPr>
        <w:t xml:space="preserve">
     Если в установленном порядке доказано, что гибель (смерть), ранение (увечье), заболевание застрахованного наступили при совершении им противоправных действий, умышленного преступления, по причине алкогольного, наркотического и токсического опьянения, членовредительства с целью получения страховой суммы или уклонения от военной службы, суммы выплате не подлежат. </w:t>
      </w:r>
      <w:r>
        <w:br/>
      </w:r>
      <w:r>
        <w:rPr>
          <w:rFonts w:ascii="Times New Roman"/>
          <w:b w:val="false"/>
          <w:i w:val="false"/>
          <w:color w:val="000000"/>
          <w:sz w:val="28"/>
        </w:rPr>
        <w:t>
     Сноска. В пункт 3 внесены изменения - постановлением Правительства РК от 28 февраля 1996 г. N 257 </w:t>
      </w:r>
      <w:r>
        <w:rPr>
          <w:rFonts w:ascii="Times New Roman"/>
          <w:b w:val="false"/>
          <w:i w:val="false"/>
          <w:color w:val="000000"/>
          <w:sz w:val="28"/>
        </w:rPr>
        <w:t xml:space="preserve">P960257_ </w:t>
      </w:r>
      <w:r>
        <w:rPr>
          <w:rFonts w:ascii="Times New Roman"/>
          <w:b w:val="false"/>
          <w:i w:val="false"/>
          <w:color w:val="000000"/>
          <w:sz w:val="28"/>
        </w:rPr>
        <w:t xml:space="preserve">. </w:t>
      </w:r>
      <w:r>
        <w:br/>
      </w:r>
      <w:r>
        <w:rPr>
          <w:rFonts w:ascii="Times New Roman"/>
          <w:b w:val="false"/>
          <w:i w:val="false"/>
          <w:color w:val="000000"/>
          <w:sz w:val="28"/>
        </w:rPr>
        <w:t xml:space="preserve">
     4. Установить, что Министерство обороны, Министерство внутренних дел, Комитет национальной безопасности, Командующие внутренними войсками и Республиканской гвардией, командиры (начальники) других воинских формирований осуществляют обязательное государственное личное страхование военнослужащих, граждан, призванных на военные сборы, лиц рядового и начальствующего состава органов внутренних дел через Государственную коммерческую страховую компанию Республики Казахстан. </w:t>
      </w:r>
      <w:r>
        <w:br/>
      </w:r>
      <w:r>
        <w:rPr>
          <w:rFonts w:ascii="Times New Roman"/>
          <w:b w:val="false"/>
          <w:i w:val="false"/>
          <w:color w:val="000000"/>
          <w:sz w:val="28"/>
        </w:rPr>
        <w:t xml:space="preserve">
     Указанным министерствам и ведомствам в месячный срок осуществить мероприятия по реализации настоящего постановления. </w:t>
      </w:r>
      <w:r>
        <w:br/>
      </w:r>
      <w:r>
        <w:rPr>
          <w:rFonts w:ascii="Times New Roman"/>
          <w:b w:val="false"/>
          <w:i w:val="false"/>
          <w:color w:val="000000"/>
          <w:sz w:val="28"/>
        </w:rPr>
        <w:t xml:space="preserve">
     5. Правлению Государственной коммерческой страховой компании Республики Казахстан внести необходимые изменения в действующую Инструкцию "О порядке проведения государственного обязательного личного страхования военнослужащих, граждан, призванных на сборы, лиц рядового и начальствующего состава органов внутренних дел Республики Казахстан". </w:t>
      </w:r>
      <w:r>
        <w:br/>
      </w:r>
      <w:r>
        <w:rPr>
          <w:rFonts w:ascii="Times New Roman"/>
          <w:b w:val="false"/>
          <w:i w:val="false"/>
          <w:color w:val="000000"/>
          <w:sz w:val="28"/>
        </w:rPr>
        <w:t xml:space="preserve">
     6. Министерству финансов Республики Казахстан ежегодно выделять средства страхователям в соответствии с представленными расчетами для реализации настоящего постановления с учетом повышения денежного содержания военнослужащих и размера минимальной заработной платы рабочих и служащих в Республике Казахстан. </w:t>
      </w:r>
      <w:r>
        <w:br/>
      </w:r>
      <w:r>
        <w:rPr>
          <w:rFonts w:ascii="Times New Roman"/>
          <w:b w:val="false"/>
          <w:i w:val="false"/>
          <w:color w:val="000000"/>
          <w:sz w:val="28"/>
        </w:rPr>
        <w:t xml:space="preserve">
     7. Признать утратившим силу постановление Кабинета Министров Республики Казахстан от 27 октября 1992 г. N 900 "О государственном обязательном личном страховании военнослужащих и военнообязанных Республики Казахстан, лиц рядового и начальствующего состава органов внутренних дел Республики Казахстан" (САПП Республики Казахстан, 1992 г., N 41, ст. 610).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